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961" w:rsidRPr="009F6BBB" w:rsidRDefault="00E87961" w:rsidP="00E87961">
      <w:pPr>
        <w:pStyle w:val="a4"/>
        <w:ind w:right="1275"/>
        <w:jc w:val="both"/>
        <w:rPr>
          <w:rFonts w:ascii="PF DinText Pro" w:hAnsi="PF DinText Pro" w:cs="Times New Roman"/>
          <w:b/>
          <w:color w:val="E36C0A" w:themeColor="accent6" w:themeShade="BF"/>
          <w:sz w:val="52"/>
          <w:szCs w:val="52"/>
        </w:rPr>
      </w:pPr>
      <w:r w:rsidRPr="0070123A">
        <w:rPr>
          <w:rFonts w:ascii="Times New Roman" w:hAnsi="Times New Roman" w:cs="Times New Roman"/>
          <w:noProof/>
          <w:color w:val="E36C0A" w:themeColor="accent6" w:themeShade="BF"/>
          <w:sz w:val="52"/>
          <w:szCs w:val="52"/>
          <w:lang w:eastAsia="ru-RU"/>
        </w:rPr>
        <w:drawing>
          <wp:anchor distT="0" distB="0" distL="114300" distR="114300" simplePos="0" relativeHeight="251663360" behindDoc="0" locked="0" layoutInCell="1" allowOverlap="1" wp14:anchorId="107BCF9C" wp14:editId="78D841E6">
            <wp:simplePos x="0" y="0"/>
            <wp:positionH relativeFrom="column">
              <wp:posOffset>2428240</wp:posOffset>
            </wp:positionH>
            <wp:positionV relativeFrom="paragraph">
              <wp:posOffset>-329565</wp:posOffset>
            </wp:positionV>
            <wp:extent cx="2131060" cy="784225"/>
            <wp:effectExtent l="0" t="0" r="2540" b="0"/>
            <wp:wrapSquare wrapText="bothSides"/>
            <wp:docPr id="1" name="Рисунок 1" descr="Z:\DF-PR\01_Брендбук\Logo\Логотип Форума Доноров 2013-\Логотип ФД 2013-_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F-PR\01_Брендбук\Logo\Логотип Форума Доноров 2013-\Логотип ФД 2013-_RU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BBB">
        <w:rPr>
          <w:rFonts w:ascii="PF DinText Pro" w:hAnsi="PF DinText Pro" w:cs="Times New Roman"/>
          <w:b/>
          <w:color w:val="E36C0A" w:themeColor="accent6" w:themeShade="BF"/>
          <w:sz w:val="52"/>
          <w:szCs w:val="52"/>
        </w:rPr>
        <w:t>Дайджест</w:t>
      </w:r>
    </w:p>
    <w:p w:rsidR="00E87961" w:rsidRPr="009F6BBB" w:rsidRDefault="00E87961" w:rsidP="00E87961">
      <w:pPr>
        <w:pStyle w:val="a4"/>
        <w:ind w:right="1275"/>
        <w:jc w:val="both"/>
        <w:rPr>
          <w:rFonts w:ascii="PF DinText Pro" w:hAnsi="PF DinText Pro" w:cs="Times New Roman"/>
        </w:rPr>
      </w:pPr>
      <w:r>
        <w:rPr>
          <w:rFonts w:ascii="PF DinText Pro" w:hAnsi="PF DinText Pro" w:cs="Times New Roman"/>
          <w:color w:val="E36C0A" w:themeColor="accent6" w:themeShade="BF"/>
        </w:rPr>
        <w:t xml:space="preserve">апрель </w:t>
      </w:r>
      <w:r w:rsidRPr="009F6BBB">
        <w:rPr>
          <w:rFonts w:ascii="PF DinText Pro" w:hAnsi="PF DinText Pro" w:cs="Times New Roman"/>
          <w:color w:val="E36C0A" w:themeColor="accent6" w:themeShade="BF"/>
        </w:rPr>
        <w:t>201</w:t>
      </w:r>
      <w:r>
        <w:rPr>
          <w:rFonts w:ascii="PF DinText Pro" w:hAnsi="PF DinText Pro" w:cs="Times New Roman"/>
          <w:color w:val="E36C0A" w:themeColor="accent6" w:themeShade="BF"/>
        </w:rPr>
        <w:t>6</w:t>
      </w:r>
    </w:p>
    <w:p w:rsidR="00E87961" w:rsidRPr="005426B5" w:rsidRDefault="00E87961" w:rsidP="00E87961">
      <w:pPr>
        <w:pStyle w:val="a4"/>
        <w:ind w:right="1275"/>
        <w:jc w:val="both"/>
        <w:rPr>
          <w:rFonts w:ascii="Times New Roman" w:hAnsi="Times New Roman" w:cs="Times New Roman"/>
          <w:sz w:val="24"/>
          <w:szCs w:val="24"/>
        </w:rPr>
      </w:pPr>
      <w:r w:rsidRPr="008872C0">
        <w:rPr>
          <w:rFonts w:ascii="Times New Roman" w:hAnsi="Times New Roman" w:cs="Times New Roman"/>
          <w:noProof/>
          <w:color w:val="E36C0A" w:themeColor="accent6" w:themeShade="BF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BC7568" wp14:editId="48F0D772">
                <wp:simplePos x="0" y="0"/>
                <wp:positionH relativeFrom="column">
                  <wp:posOffset>-1270</wp:posOffset>
                </wp:positionH>
                <wp:positionV relativeFrom="paragraph">
                  <wp:posOffset>72390</wp:posOffset>
                </wp:positionV>
                <wp:extent cx="2433955" cy="0"/>
                <wp:effectExtent l="0" t="0" r="2349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39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5.7pt" to="191.5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" strokecolor="#f68c36 [3049]"/>
            </w:pict>
          </mc:Fallback>
        </mc:AlternateContent>
      </w:r>
      <w:r w:rsidRPr="008872C0">
        <w:rPr>
          <w:rFonts w:ascii="Times New Roman" w:hAnsi="Times New Roman" w:cs="Times New Roman"/>
          <w:noProof/>
          <w:color w:val="E36C0A" w:themeColor="accent6" w:themeShade="BF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6743AF" wp14:editId="699C6ADC">
                <wp:simplePos x="0" y="0"/>
                <wp:positionH relativeFrom="column">
                  <wp:posOffset>-1163</wp:posOffset>
                </wp:positionH>
                <wp:positionV relativeFrom="paragraph">
                  <wp:posOffset>13286</wp:posOffset>
                </wp:positionV>
                <wp:extent cx="2434442" cy="0"/>
                <wp:effectExtent l="0" t="0" r="2349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44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1.05pt" to="191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" strokecolor="#f68c36 [3049]"/>
            </w:pict>
          </mc:Fallback>
        </mc:AlternateContent>
      </w:r>
    </w:p>
    <w:p w:rsidR="00E87961" w:rsidRPr="0001033C" w:rsidRDefault="00E87961" w:rsidP="00E87961">
      <w:pPr>
        <w:pStyle w:val="a4"/>
        <w:ind w:left="709" w:right="1275"/>
        <w:jc w:val="both"/>
        <w:rPr>
          <w:rFonts w:ascii="Times New Roman" w:hAnsi="Times New Roman" w:cs="Times New Roman"/>
          <w:sz w:val="16"/>
          <w:szCs w:val="16"/>
        </w:rPr>
      </w:pPr>
    </w:p>
    <w:p w:rsidR="00E87961" w:rsidRPr="007F7346" w:rsidRDefault="00E87961" w:rsidP="00E87961">
      <w:pPr>
        <w:pStyle w:val="a4"/>
        <w:ind w:right="-1" w:firstLine="709"/>
        <w:jc w:val="both"/>
        <w:rPr>
          <w:rFonts w:ascii="PF DinText Pro" w:hAnsi="PF DinText Pro" w:cs="Times New Roman"/>
        </w:rPr>
      </w:pPr>
      <w:r w:rsidRPr="007F7346">
        <w:rPr>
          <w:rFonts w:ascii="PF DinText Pro" w:hAnsi="PF DinText Pro" w:cs="Times New Roman"/>
        </w:rPr>
        <w:t>В Дайджесте собраны анонсы ключевых событий в сфере институциональной благотворительности, которые должны случиться в будущем месяце. Для вашего удобства мы разделили все анонсы по рубрикам. Мероприятия размещены в хронологическом порядке, ссылки в заголовках даны на первоисточник, чтобы было удобнее связываться с организаторами.</w:t>
      </w:r>
    </w:p>
    <w:p w:rsidR="00E87961" w:rsidRPr="004F6A49" w:rsidRDefault="00E87961" w:rsidP="00E87961">
      <w:pPr>
        <w:pStyle w:val="a4"/>
        <w:ind w:right="-1"/>
        <w:jc w:val="both"/>
        <w:rPr>
          <w:rFonts w:ascii="PF DinText Pro" w:hAnsi="PF DinText Pro" w:cs="Times New Roman"/>
          <w:sz w:val="24"/>
          <w:szCs w:val="24"/>
        </w:rPr>
      </w:pPr>
    </w:p>
    <w:p w:rsidR="00E87961" w:rsidRPr="00483390" w:rsidRDefault="00E87961" w:rsidP="00E87961">
      <w:pPr>
        <w:pStyle w:val="a4"/>
        <w:ind w:right="-1"/>
        <w:jc w:val="both"/>
        <w:rPr>
          <w:rFonts w:ascii="PF DinText Pro" w:hAnsi="PF DinText Pro" w:cs="Times New Roman"/>
          <w:b/>
          <w:color w:val="E36C0A" w:themeColor="accent6" w:themeShade="BF"/>
          <w:sz w:val="40"/>
          <w:szCs w:val="40"/>
        </w:rPr>
      </w:pPr>
      <w:r w:rsidRPr="004F6A49">
        <w:rPr>
          <w:rFonts w:ascii="PF DinText Pro" w:hAnsi="PF DinText Pro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92DFC" wp14:editId="5DC5DAE3">
                <wp:simplePos x="0" y="0"/>
                <wp:positionH relativeFrom="column">
                  <wp:posOffset>434340</wp:posOffset>
                </wp:positionH>
                <wp:positionV relativeFrom="paragraph">
                  <wp:posOffset>49530</wp:posOffset>
                </wp:positionV>
                <wp:extent cx="277177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3.9pt" to="252.4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" strokecolor="#f68c36 [3049]"/>
            </w:pict>
          </mc:Fallback>
        </mc:AlternateContent>
      </w:r>
    </w:p>
    <w:p w:rsidR="00E87961" w:rsidRPr="00025F37" w:rsidRDefault="00E87961" w:rsidP="00E87961">
      <w:pPr>
        <w:pStyle w:val="a4"/>
        <w:ind w:right="-1"/>
        <w:jc w:val="both"/>
        <w:rPr>
          <w:rFonts w:ascii="PF DinText Pro" w:hAnsi="PF DinText Pro" w:cs="Times New Roman"/>
          <w:b/>
          <w:color w:val="E36C0A" w:themeColor="accent6" w:themeShade="BF"/>
          <w:sz w:val="40"/>
          <w:szCs w:val="40"/>
        </w:rPr>
      </w:pPr>
      <w:r w:rsidRPr="00025F37">
        <w:rPr>
          <w:rFonts w:ascii="PF DinText Pro" w:hAnsi="PF DinText Pro" w:cs="Times New Roman"/>
          <w:b/>
          <w:color w:val="E36C0A" w:themeColor="accent6" w:themeShade="BF"/>
          <w:sz w:val="40"/>
          <w:szCs w:val="40"/>
        </w:rPr>
        <w:t>Анонсы участников Форума Доноров</w:t>
      </w:r>
    </w:p>
    <w:p w:rsidR="00E87961" w:rsidRDefault="00E87961" w:rsidP="00E87961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ru-RU"/>
        </w:rPr>
      </w:pPr>
    </w:p>
    <w:p w:rsidR="00E87961" w:rsidRPr="00C5784E" w:rsidRDefault="00E87961" w:rsidP="00E87961">
      <w:pPr>
        <w:tabs>
          <w:tab w:val="left" w:pos="6946"/>
          <w:tab w:val="left" w:pos="7513"/>
        </w:tabs>
        <w:spacing w:after="0" w:line="240" w:lineRule="auto"/>
        <w:ind w:right="-1"/>
        <w:rPr>
          <w:rFonts w:ascii="Arial" w:hAnsi="Arial" w:cs="Arial"/>
          <w:b/>
          <w:sz w:val="24"/>
          <w:szCs w:val="24"/>
          <w:lang w:val="ru-RU"/>
        </w:rPr>
      </w:pPr>
    </w:p>
    <w:p w:rsidR="00E87961" w:rsidRPr="00C5784E" w:rsidRDefault="009B21C4" w:rsidP="00E87961">
      <w:pPr>
        <w:tabs>
          <w:tab w:val="left" w:pos="7655"/>
        </w:tabs>
        <w:spacing w:after="0"/>
        <w:ind w:right="-1"/>
        <w:rPr>
          <w:rFonts w:ascii="Arial" w:hAnsi="Arial" w:cs="Arial"/>
          <w:b/>
          <w:lang w:val="ru-RU"/>
        </w:rPr>
      </w:pPr>
      <w:hyperlink r:id="rId8" w:history="1">
        <w:r w:rsidR="00E87961" w:rsidRPr="00C5784E">
          <w:rPr>
            <w:rStyle w:val="a3"/>
            <w:rFonts w:ascii="Arial" w:hAnsi="Arial" w:cs="Arial"/>
            <w:b/>
            <w:lang w:val="ru-RU"/>
          </w:rPr>
          <w:t>Большой фестиваль мультфильмов в Красноярском крае</w:t>
        </w:r>
      </w:hyperlink>
    </w:p>
    <w:p w:rsidR="00E87961" w:rsidRP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i/>
          <w:lang w:val="ru-RU"/>
        </w:rPr>
      </w:pPr>
      <w:r w:rsidRPr="00E87961">
        <w:rPr>
          <w:rFonts w:ascii="Arial" w:hAnsi="Arial" w:cs="Arial"/>
          <w:lang w:val="ru-RU"/>
        </w:rPr>
        <w:t xml:space="preserve">Культура, искусство / </w:t>
      </w:r>
      <w:r w:rsidRPr="00E87961">
        <w:rPr>
          <w:rFonts w:ascii="Arial" w:hAnsi="Arial" w:cs="Arial"/>
          <w:i/>
          <w:lang w:val="ru-RU"/>
        </w:rPr>
        <w:t>Красноярский край</w:t>
      </w:r>
    </w:p>
    <w:p w:rsid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  <w:r w:rsidRPr="00E87961">
        <w:rPr>
          <w:rFonts w:ascii="Arial" w:hAnsi="Arial" w:cs="Arial"/>
          <w:b/>
          <w:lang w:val="ru-RU"/>
        </w:rPr>
        <w:t>25 марта - 10 апреля.</w:t>
      </w:r>
      <w:r w:rsidRPr="00E87961">
        <w:rPr>
          <w:rFonts w:ascii="Arial" w:hAnsi="Arial" w:cs="Arial"/>
          <w:lang w:val="ru-RU"/>
        </w:rPr>
        <w:t xml:space="preserve"> Большой фестиваль мультфильмов — это ежегодный смотр лучшей анимации со всего мира, а также встречи и мастер-классы с известными режиссерами. В программе — более 300 анимационных лент со всего мира. Стратегический партнер БФМ - Фонд Михаила Прохорова.</w:t>
      </w:r>
    </w:p>
    <w:p w:rsid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</w:p>
    <w:p w:rsidR="00E87961" w:rsidRPr="00C5784E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</w:p>
    <w:p w:rsidR="00E87961" w:rsidRPr="00C5784E" w:rsidRDefault="009B21C4" w:rsidP="00E87961">
      <w:pPr>
        <w:tabs>
          <w:tab w:val="left" w:pos="7655"/>
        </w:tabs>
        <w:spacing w:after="0"/>
        <w:ind w:right="-1"/>
        <w:rPr>
          <w:rFonts w:ascii="Arial" w:hAnsi="Arial" w:cs="Arial"/>
          <w:b/>
          <w:lang w:val="ru-RU"/>
        </w:rPr>
      </w:pPr>
      <w:hyperlink r:id="rId9" w:history="1">
        <w:r w:rsidR="00E87961" w:rsidRPr="00C5784E">
          <w:rPr>
            <w:rStyle w:val="a3"/>
            <w:rFonts w:ascii="Arial" w:hAnsi="Arial" w:cs="Arial"/>
            <w:b/>
            <w:lang w:val="ru-RU"/>
          </w:rPr>
          <w:t>Запуск курса «Управление финансами» для воспитанников детских домов</w:t>
        </w:r>
      </w:hyperlink>
      <w:r w:rsidR="00E87961" w:rsidRPr="00C5784E">
        <w:rPr>
          <w:rFonts w:ascii="Arial" w:hAnsi="Arial" w:cs="Arial"/>
          <w:b/>
          <w:lang w:val="ru-RU"/>
        </w:rPr>
        <w:t xml:space="preserve"> </w:t>
      </w:r>
    </w:p>
    <w:p w:rsidR="00E87961" w:rsidRP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i/>
          <w:lang w:val="ru-RU"/>
        </w:rPr>
      </w:pPr>
      <w:r w:rsidRPr="00E87961">
        <w:rPr>
          <w:rFonts w:ascii="Arial" w:hAnsi="Arial" w:cs="Arial"/>
          <w:lang w:val="ru-RU"/>
        </w:rPr>
        <w:t xml:space="preserve">Образование / </w:t>
      </w:r>
      <w:r w:rsidRPr="00E87961">
        <w:rPr>
          <w:rFonts w:ascii="Arial" w:hAnsi="Arial" w:cs="Arial"/>
          <w:i/>
          <w:lang w:val="ru-RU"/>
        </w:rPr>
        <w:t>Санкт-Петербург</w:t>
      </w:r>
    </w:p>
    <w:p w:rsidR="00E87961" w:rsidRP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  <w:r w:rsidRPr="00E87961">
        <w:rPr>
          <w:rFonts w:ascii="Arial" w:hAnsi="Arial" w:cs="Arial"/>
          <w:b/>
          <w:lang w:val="ru-RU"/>
        </w:rPr>
        <w:t>Апрель.</w:t>
      </w:r>
      <w:r w:rsidRPr="00E87961">
        <w:rPr>
          <w:rFonts w:ascii="Arial" w:hAnsi="Arial" w:cs="Arial"/>
          <w:lang w:val="ru-RU"/>
        </w:rPr>
        <w:t xml:space="preserve"> Курс для старшеклассников ставит своей целью рассказать выпускникам детских домов о личных финансах и помочь им простроить свои отношения с деньгами. Курс рассчитан на 1 месяц.</w:t>
      </w:r>
    </w:p>
    <w:p w:rsid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</w:p>
    <w:p w:rsidR="00E87961" w:rsidRPr="00C5784E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</w:p>
    <w:p w:rsidR="00E87961" w:rsidRPr="00C5784E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b/>
          <w:lang w:val="ru-RU"/>
        </w:rPr>
      </w:pPr>
      <w:hyperlink r:id="rId10" w:history="1">
        <w:r w:rsidRPr="00C5784E">
          <w:rPr>
            <w:rStyle w:val="a3"/>
            <w:rFonts w:ascii="Arial" w:hAnsi="Arial" w:cs="Arial"/>
            <w:b/>
            <w:lang w:val="ru-RU"/>
          </w:rPr>
          <w:t>В рамах программы «Здоровье молодого поколения» пройдет спортивное мероприятие «Все в твоих руках»</w:t>
        </w:r>
      </w:hyperlink>
    </w:p>
    <w:p w:rsidR="00E87961" w:rsidRP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i/>
          <w:lang w:val="ru-RU"/>
        </w:rPr>
      </w:pPr>
      <w:r w:rsidRPr="00E87961">
        <w:rPr>
          <w:rFonts w:ascii="Arial" w:hAnsi="Arial" w:cs="Arial"/>
          <w:lang w:val="ru-RU"/>
        </w:rPr>
        <w:t xml:space="preserve">Защита детства / </w:t>
      </w:r>
      <w:r w:rsidRPr="00E87961">
        <w:rPr>
          <w:rFonts w:ascii="Arial" w:hAnsi="Arial" w:cs="Arial"/>
          <w:i/>
          <w:lang w:val="ru-RU"/>
        </w:rPr>
        <w:t>Новосибирская область</w:t>
      </w:r>
    </w:p>
    <w:p w:rsid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  <w:r w:rsidRPr="00E87961">
        <w:rPr>
          <w:rFonts w:ascii="Arial" w:hAnsi="Arial" w:cs="Arial"/>
          <w:b/>
          <w:lang w:val="ru-RU"/>
        </w:rPr>
        <w:t>1 апреля</w:t>
      </w:r>
      <w:r w:rsidRPr="00E87961">
        <w:rPr>
          <w:rFonts w:ascii="Arial" w:hAnsi="Arial" w:cs="Arial"/>
          <w:lang w:val="ru-RU"/>
        </w:rPr>
        <w:t xml:space="preserve"> в рамках программы</w:t>
      </w:r>
      <w:r w:rsidRPr="00C5784E">
        <w:rPr>
          <w:rFonts w:ascii="Arial" w:hAnsi="Arial" w:cs="Arial"/>
        </w:rPr>
        <w:t> </w:t>
      </w:r>
      <w:r w:rsidRPr="00C442B1">
        <w:rPr>
          <w:rFonts w:ascii="Arial" w:hAnsi="Arial" w:cs="Arial"/>
          <w:lang w:val="ru-RU"/>
        </w:rPr>
        <w:t>«Здоровье молодого поколения»</w:t>
      </w:r>
      <w:r w:rsidRPr="00C5784E">
        <w:rPr>
          <w:rFonts w:ascii="Arial" w:hAnsi="Arial" w:cs="Arial"/>
        </w:rPr>
        <w:t> </w:t>
      </w:r>
      <w:r w:rsidRPr="00E87961">
        <w:rPr>
          <w:rFonts w:ascii="Arial" w:hAnsi="Arial" w:cs="Arial"/>
          <w:lang w:val="ru-RU"/>
        </w:rPr>
        <w:t>состоится  мероприятие «Все в твоих руках», посвященное Всемирному дню здоровья. В нем примут участие 40 детей из 3 детских учреждений Новосибирской области. Ребят ждет познавательная игра «В поисках здорового человека» и мастер-класс от известных спортсменов области.</w:t>
      </w:r>
      <w:r w:rsidRPr="00C5784E">
        <w:rPr>
          <w:rFonts w:ascii="Arial" w:hAnsi="Arial" w:cs="Arial"/>
        </w:rPr>
        <w:t> </w:t>
      </w:r>
      <w:r w:rsidRPr="00E87961">
        <w:rPr>
          <w:rFonts w:ascii="Arial" w:hAnsi="Arial" w:cs="Arial"/>
          <w:lang w:val="ru-RU"/>
        </w:rPr>
        <w:t>Это</w:t>
      </w:r>
      <w:r w:rsidRPr="00C5784E">
        <w:rPr>
          <w:rFonts w:ascii="Arial" w:hAnsi="Arial" w:cs="Arial"/>
        </w:rPr>
        <w:t> </w:t>
      </w:r>
      <w:r w:rsidRPr="00E87961">
        <w:rPr>
          <w:rFonts w:ascii="Arial" w:hAnsi="Arial" w:cs="Arial"/>
          <w:lang w:val="ru-RU"/>
        </w:rPr>
        <w:t>совместный проект Благотворительного детского фонда</w:t>
      </w:r>
      <w:r w:rsidRPr="00C5784E">
        <w:rPr>
          <w:rFonts w:ascii="Arial" w:hAnsi="Arial" w:cs="Arial"/>
        </w:rPr>
        <w:t> </w:t>
      </w:r>
      <w:r w:rsidRPr="00E87961">
        <w:rPr>
          <w:rFonts w:ascii="Arial" w:hAnsi="Arial" w:cs="Arial"/>
          <w:lang w:val="ru-RU"/>
        </w:rPr>
        <w:t>«Виктория»</w:t>
      </w:r>
      <w:r w:rsidRPr="00C5784E">
        <w:rPr>
          <w:rFonts w:ascii="Arial" w:hAnsi="Arial" w:cs="Arial"/>
        </w:rPr>
        <w:t> </w:t>
      </w:r>
      <w:r w:rsidRPr="00E87961">
        <w:rPr>
          <w:rFonts w:ascii="Arial" w:hAnsi="Arial" w:cs="Arial"/>
          <w:lang w:val="ru-RU"/>
        </w:rPr>
        <w:t>и биофармацевтической компании</w:t>
      </w:r>
      <w:r w:rsidRPr="00C5784E">
        <w:rPr>
          <w:rFonts w:ascii="Arial" w:hAnsi="Arial" w:cs="Arial"/>
        </w:rPr>
        <w:t> </w:t>
      </w:r>
      <w:r w:rsidRPr="00E87961">
        <w:rPr>
          <w:rFonts w:ascii="Arial" w:hAnsi="Arial" w:cs="Arial"/>
          <w:lang w:val="ru-RU"/>
        </w:rPr>
        <w:t>«</w:t>
      </w:r>
      <w:proofErr w:type="spellStart"/>
      <w:r w:rsidRPr="00E87961">
        <w:rPr>
          <w:rFonts w:ascii="Arial" w:hAnsi="Arial" w:cs="Arial"/>
          <w:lang w:val="ru-RU"/>
        </w:rPr>
        <w:t>АстраЗенека</w:t>
      </w:r>
      <w:proofErr w:type="spellEnd"/>
      <w:r w:rsidRPr="00E87961">
        <w:rPr>
          <w:rFonts w:ascii="Arial" w:hAnsi="Arial" w:cs="Arial"/>
          <w:lang w:val="ru-RU"/>
        </w:rPr>
        <w:t>».</w:t>
      </w:r>
    </w:p>
    <w:p w:rsid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</w:p>
    <w:p w:rsidR="00E87961" w:rsidRPr="00C5784E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</w:p>
    <w:p w:rsidR="00E87961" w:rsidRPr="00C5784E" w:rsidRDefault="009B21C4" w:rsidP="00E87961">
      <w:pPr>
        <w:tabs>
          <w:tab w:val="left" w:pos="7655"/>
        </w:tabs>
        <w:spacing w:after="0"/>
        <w:ind w:right="-1"/>
        <w:rPr>
          <w:rFonts w:ascii="Arial" w:hAnsi="Arial" w:cs="Arial"/>
          <w:b/>
          <w:lang w:val="ru-RU"/>
        </w:rPr>
      </w:pPr>
      <w:hyperlink r:id="rId11" w:history="1">
        <w:r w:rsidR="00E87961" w:rsidRPr="00C5784E">
          <w:rPr>
            <w:rStyle w:val="a3"/>
            <w:rFonts w:ascii="Arial" w:hAnsi="Arial" w:cs="Arial"/>
            <w:b/>
            <w:lang w:val="ru-RU"/>
          </w:rPr>
          <w:t>При поддержке Фонда Тимченко пройдет турнир клуба «Золотая шайба»</w:t>
        </w:r>
      </w:hyperlink>
    </w:p>
    <w:p w:rsidR="00E87961" w:rsidRP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  <w:r w:rsidRPr="00E87961">
        <w:rPr>
          <w:rFonts w:ascii="Arial" w:hAnsi="Arial" w:cs="Arial"/>
          <w:lang w:val="ru-RU"/>
        </w:rPr>
        <w:t xml:space="preserve">Спорт, физическое развитие, здоровый образ жизни / </w:t>
      </w:r>
      <w:r w:rsidRPr="00E87961">
        <w:rPr>
          <w:rFonts w:ascii="Arial" w:hAnsi="Arial" w:cs="Arial"/>
          <w:i/>
          <w:lang w:val="ru-RU"/>
        </w:rPr>
        <w:t>Вологодская область</w:t>
      </w:r>
    </w:p>
    <w:p w:rsidR="00E87961" w:rsidRP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  <w:r w:rsidRPr="00E87961">
        <w:rPr>
          <w:rFonts w:ascii="Arial" w:hAnsi="Arial" w:cs="Arial"/>
          <w:b/>
          <w:lang w:val="ru-RU"/>
        </w:rPr>
        <w:t>4-10 апреля</w:t>
      </w:r>
      <w:r w:rsidRPr="00E87961">
        <w:rPr>
          <w:rFonts w:ascii="Arial" w:hAnsi="Arial" w:cs="Arial"/>
          <w:lang w:val="ru-RU"/>
        </w:rPr>
        <w:t xml:space="preserve">. В поселке Майский Вологодской области при поддержке Фонда Тимченко пройдет хоккейный турнир в рамках клуба юных хоккеистов «Золотая шайба», посвященный 55-ой годовщине первого полета человека в космос. </w:t>
      </w:r>
    </w:p>
    <w:p w:rsid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b/>
          <w:lang w:val="ru-RU"/>
        </w:rPr>
      </w:pPr>
    </w:p>
    <w:p w:rsidR="00E87961" w:rsidRPr="00C5784E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b/>
          <w:lang w:val="ru-RU"/>
        </w:rPr>
      </w:pPr>
    </w:p>
    <w:p w:rsidR="00E87961" w:rsidRPr="00C5784E" w:rsidRDefault="009B21C4" w:rsidP="00E87961">
      <w:pPr>
        <w:tabs>
          <w:tab w:val="left" w:pos="7655"/>
        </w:tabs>
        <w:spacing w:after="0"/>
        <w:ind w:right="-1"/>
        <w:rPr>
          <w:rFonts w:ascii="Arial" w:hAnsi="Arial" w:cs="Arial"/>
          <w:b/>
          <w:lang w:val="ru-RU"/>
        </w:rPr>
      </w:pPr>
      <w:hyperlink r:id="rId12" w:history="1">
        <w:r w:rsidR="00E87961" w:rsidRPr="00C5784E">
          <w:rPr>
            <w:rStyle w:val="a3"/>
            <w:rFonts w:ascii="Arial" w:hAnsi="Arial" w:cs="Arial"/>
            <w:b/>
            <w:lang w:val="ru-RU"/>
          </w:rPr>
          <w:t>Всероссийский конкурс проектов «Активное поколение»</w:t>
        </w:r>
      </w:hyperlink>
    </w:p>
    <w:p w:rsidR="00E87961" w:rsidRPr="00C5784E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  <w:r w:rsidRPr="00C5784E">
        <w:rPr>
          <w:rFonts w:ascii="Arial" w:hAnsi="Arial" w:cs="Arial"/>
          <w:lang w:val="ru-RU"/>
        </w:rPr>
        <w:t>Культура, искусство, развитие некоммерческого сектора</w:t>
      </w:r>
      <w:r>
        <w:rPr>
          <w:rFonts w:ascii="Arial" w:hAnsi="Arial" w:cs="Arial"/>
          <w:lang w:val="ru-RU"/>
        </w:rPr>
        <w:t xml:space="preserve"> / </w:t>
      </w:r>
      <w:r w:rsidRPr="00C5784E">
        <w:rPr>
          <w:rFonts w:ascii="Arial" w:hAnsi="Arial" w:cs="Arial"/>
          <w:i/>
          <w:lang w:val="ru-RU"/>
        </w:rPr>
        <w:t>Москва</w:t>
      </w:r>
    </w:p>
    <w:p w:rsidR="00E87961" w:rsidRP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  <w:r w:rsidRPr="00E87961">
        <w:rPr>
          <w:rFonts w:ascii="Arial" w:hAnsi="Arial" w:cs="Arial"/>
          <w:b/>
          <w:lang w:val="ru-RU"/>
        </w:rPr>
        <w:t>5 апреля</w:t>
      </w:r>
      <w:r w:rsidRPr="00E87961">
        <w:rPr>
          <w:rFonts w:ascii="Arial" w:hAnsi="Arial" w:cs="Arial"/>
          <w:lang w:val="ru-RU"/>
        </w:rPr>
        <w:t>. Благотворительный фонд Елены и Геннадия Тимченко объявляет о старте Всероссийского конкурса социальных проектов в рамках программы «Активное поколение».</w:t>
      </w:r>
    </w:p>
    <w:p w:rsid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</w:p>
    <w:p w:rsid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</w:p>
    <w:p w:rsidR="001D6B3F" w:rsidRDefault="001D6B3F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</w:p>
    <w:p w:rsidR="001D6B3F" w:rsidRPr="00C5784E" w:rsidRDefault="001D6B3F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</w:p>
    <w:p w:rsidR="00E87961" w:rsidRPr="00C5784E" w:rsidRDefault="009B21C4" w:rsidP="00E87961">
      <w:pPr>
        <w:tabs>
          <w:tab w:val="left" w:pos="7655"/>
        </w:tabs>
        <w:spacing w:after="0"/>
        <w:ind w:right="-1"/>
        <w:rPr>
          <w:rFonts w:ascii="Arial" w:hAnsi="Arial" w:cs="Arial"/>
          <w:b/>
          <w:lang w:val="ru-RU"/>
        </w:rPr>
      </w:pPr>
      <w:r>
        <w:lastRenderedPageBreak/>
        <w:fldChar w:fldCharType="begin"/>
      </w:r>
      <w:r w:rsidRPr="001C0EEE">
        <w:rPr>
          <w:lang w:val="ru-RU"/>
        </w:rPr>
        <w:instrText xml:space="preserve"> </w:instrText>
      </w:r>
      <w:r>
        <w:instrText>HYPERLINK</w:instrText>
      </w:r>
      <w:r w:rsidRPr="001C0EEE">
        <w:rPr>
          <w:lang w:val="ru-RU"/>
        </w:rPr>
        <w:instrText xml:space="preserve"> "</w:instrText>
      </w:r>
      <w:r>
        <w:instrText>http</w:instrText>
      </w:r>
      <w:r w:rsidRPr="001C0EEE">
        <w:rPr>
          <w:lang w:val="ru-RU"/>
        </w:rPr>
        <w:instrText>://</w:instrText>
      </w:r>
      <w:r>
        <w:instrText>www</w:instrText>
      </w:r>
      <w:r w:rsidRPr="001C0EEE">
        <w:rPr>
          <w:lang w:val="ru-RU"/>
        </w:rPr>
        <w:instrText>.</w:instrText>
      </w:r>
      <w:r>
        <w:instrText>timchenkofoundation</w:instrText>
      </w:r>
      <w:r w:rsidRPr="001C0EEE">
        <w:rPr>
          <w:lang w:val="ru-RU"/>
        </w:rPr>
        <w:instrText>.</w:instrText>
      </w:r>
      <w:r>
        <w:instrText>org</w:instrText>
      </w:r>
      <w:r w:rsidRPr="001C0EEE">
        <w:rPr>
          <w:lang w:val="ru-RU"/>
        </w:rPr>
        <w:instrText xml:space="preserve">" </w:instrText>
      </w:r>
      <w:r>
        <w:fldChar w:fldCharType="separate"/>
      </w:r>
      <w:r w:rsidR="00E87961" w:rsidRPr="00C5784E">
        <w:rPr>
          <w:rStyle w:val="a3"/>
          <w:rFonts w:ascii="Arial" w:hAnsi="Arial" w:cs="Arial"/>
          <w:b/>
          <w:lang w:val="ru-RU"/>
        </w:rPr>
        <w:t>В Женеве при поддержке Фонда Тимченко пройдет турнир по хоккею женских и юношеских команд</w:t>
      </w:r>
      <w:r>
        <w:rPr>
          <w:rStyle w:val="a3"/>
          <w:rFonts w:ascii="Arial" w:hAnsi="Arial" w:cs="Arial"/>
          <w:b/>
          <w:lang w:val="ru-RU"/>
        </w:rPr>
        <w:fldChar w:fldCharType="end"/>
      </w:r>
    </w:p>
    <w:p w:rsidR="00E87961" w:rsidRP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i/>
          <w:lang w:val="ru-RU"/>
        </w:rPr>
      </w:pPr>
      <w:r w:rsidRPr="00E87961">
        <w:rPr>
          <w:rFonts w:ascii="Arial" w:hAnsi="Arial" w:cs="Arial"/>
          <w:lang w:val="ru-RU"/>
        </w:rPr>
        <w:t xml:space="preserve">Спорт, физическое развитие, здоровый образ жизни </w:t>
      </w:r>
      <w:r w:rsidRPr="00E87961">
        <w:rPr>
          <w:rFonts w:ascii="Arial" w:hAnsi="Arial" w:cs="Arial"/>
          <w:i/>
          <w:lang w:val="ru-RU"/>
        </w:rPr>
        <w:t>/ Женева, Швейцария</w:t>
      </w:r>
    </w:p>
    <w:p w:rsidR="00E87961" w:rsidRP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  <w:r w:rsidRPr="00E87961">
        <w:rPr>
          <w:rFonts w:ascii="Arial" w:hAnsi="Arial" w:cs="Arial"/>
          <w:b/>
          <w:lang w:val="ru-RU"/>
        </w:rPr>
        <w:t>6-10 апреля</w:t>
      </w:r>
      <w:r w:rsidRPr="00E87961">
        <w:rPr>
          <w:rFonts w:ascii="Arial" w:hAnsi="Arial" w:cs="Arial"/>
          <w:lang w:val="ru-RU"/>
        </w:rPr>
        <w:t xml:space="preserve">. В Женеве при поддержке Фонда Тимченко пройдет шестой по счету международный детско-юношеских хоккейный турнир </w:t>
      </w:r>
      <w:r w:rsidRPr="00C5784E">
        <w:rPr>
          <w:rFonts w:ascii="Arial" w:hAnsi="Arial" w:cs="Arial"/>
        </w:rPr>
        <w:t>Gen</w:t>
      </w:r>
      <w:r w:rsidRPr="00E87961">
        <w:rPr>
          <w:rFonts w:ascii="Arial" w:hAnsi="Arial" w:cs="Arial"/>
          <w:lang w:val="ru-RU"/>
        </w:rPr>
        <w:t>è</w:t>
      </w:r>
      <w:proofErr w:type="spellStart"/>
      <w:r w:rsidRPr="00C5784E">
        <w:rPr>
          <w:rFonts w:ascii="Arial" w:hAnsi="Arial" w:cs="Arial"/>
        </w:rPr>
        <w:t>ve</w:t>
      </w:r>
      <w:proofErr w:type="spellEnd"/>
      <w:r w:rsidRPr="00E87961">
        <w:rPr>
          <w:rFonts w:ascii="Arial" w:hAnsi="Arial" w:cs="Arial"/>
          <w:lang w:val="ru-RU"/>
        </w:rPr>
        <w:t xml:space="preserve">  </w:t>
      </w:r>
      <w:proofErr w:type="spellStart"/>
      <w:r w:rsidRPr="00C5784E">
        <w:rPr>
          <w:rFonts w:ascii="Arial" w:hAnsi="Arial" w:cs="Arial"/>
        </w:rPr>
        <w:t>Futur</w:t>
      </w:r>
      <w:proofErr w:type="spellEnd"/>
      <w:r w:rsidRPr="00E87961">
        <w:rPr>
          <w:rFonts w:ascii="Arial" w:hAnsi="Arial" w:cs="Arial"/>
          <w:lang w:val="ru-RU"/>
        </w:rPr>
        <w:t xml:space="preserve">  </w:t>
      </w:r>
      <w:r w:rsidRPr="00C5784E">
        <w:rPr>
          <w:rFonts w:ascii="Arial" w:hAnsi="Arial" w:cs="Arial"/>
        </w:rPr>
        <w:t>Hockey</w:t>
      </w:r>
      <w:r w:rsidRPr="00E87961">
        <w:rPr>
          <w:rFonts w:ascii="Arial" w:hAnsi="Arial" w:cs="Arial"/>
          <w:lang w:val="ru-RU"/>
        </w:rPr>
        <w:t xml:space="preserve">  </w:t>
      </w:r>
      <w:r w:rsidRPr="00C5784E">
        <w:rPr>
          <w:rFonts w:ascii="Arial" w:hAnsi="Arial" w:cs="Arial"/>
        </w:rPr>
        <w:t>Challenge</w:t>
      </w:r>
      <w:r w:rsidRPr="00E87961">
        <w:rPr>
          <w:rFonts w:ascii="Arial" w:hAnsi="Arial" w:cs="Arial"/>
          <w:lang w:val="ru-RU"/>
        </w:rPr>
        <w:t xml:space="preserve">. Россию на этом турнире представят команды – победительницы турниров направления «Добрый лёд» Фонда Тимченко. </w:t>
      </w:r>
    </w:p>
    <w:p w:rsid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b/>
          <w:lang w:val="ru-RU"/>
        </w:rPr>
      </w:pPr>
    </w:p>
    <w:p w:rsidR="00E87961" w:rsidRPr="00C5784E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b/>
          <w:lang w:val="ru-RU"/>
        </w:rPr>
      </w:pPr>
    </w:p>
    <w:p w:rsidR="00E87961" w:rsidRPr="00C5784E" w:rsidRDefault="009B21C4" w:rsidP="00E87961">
      <w:pPr>
        <w:tabs>
          <w:tab w:val="left" w:pos="7655"/>
        </w:tabs>
        <w:spacing w:after="0"/>
        <w:ind w:right="-1"/>
        <w:rPr>
          <w:rFonts w:ascii="Arial" w:hAnsi="Arial" w:cs="Arial"/>
          <w:b/>
          <w:lang w:val="ru-RU"/>
        </w:rPr>
      </w:pPr>
      <w:hyperlink r:id="rId13" w:history="1">
        <w:r w:rsidR="00E87961" w:rsidRPr="00C5784E">
          <w:rPr>
            <w:rStyle w:val="a3"/>
            <w:rFonts w:ascii="Arial" w:hAnsi="Arial" w:cs="Arial"/>
            <w:b/>
            <w:lang w:val="ru-RU"/>
          </w:rPr>
          <w:t>РУСАЛ запускает конкурс волонтерских проектов</w:t>
        </w:r>
      </w:hyperlink>
    </w:p>
    <w:p w:rsidR="00E87961" w:rsidRPr="00C5784E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  <w:r w:rsidRPr="00C5784E">
        <w:rPr>
          <w:rFonts w:ascii="Arial" w:hAnsi="Arial" w:cs="Arial"/>
          <w:lang w:val="ru-RU"/>
        </w:rPr>
        <w:t xml:space="preserve">Поддержка социально уязвимых групп / </w:t>
      </w:r>
      <w:r w:rsidR="001C0EEE" w:rsidRPr="001C0EEE">
        <w:rPr>
          <w:rFonts w:ascii="Arial" w:hAnsi="Arial" w:cs="Arial"/>
          <w:i/>
          <w:lang w:val="ru-RU"/>
        </w:rPr>
        <w:t>Республика Хакасия, Красноярск, Москва, Новокузнецк, Иркутская область</w:t>
      </w:r>
    </w:p>
    <w:p w:rsid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  <w:r w:rsidRPr="00E87961">
        <w:rPr>
          <w:rFonts w:ascii="Arial" w:hAnsi="Arial" w:cs="Arial"/>
          <w:b/>
          <w:lang w:val="ru-RU"/>
        </w:rPr>
        <w:t>11 апреля</w:t>
      </w:r>
      <w:r w:rsidRPr="00E87961">
        <w:rPr>
          <w:rFonts w:ascii="Arial" w:hAnsi="Arial" w:cs="Arial"/>
          <w:lang w:val="ru-RU"/>
        </w:rPr>
        <w:t xml:space="preserve"> в городах присутствия компании РУСАЛ стартует </w:t>
      </w:r>
      <w:proofErr w:type="spellStart"/>
      <w:r w:rsidRPr="00E87961">
        <w:rPr>
          <w:rFonts w:ascii="Arial" w:hAnsi="Arial" w:cs="Arial"/>
          <w:lang w:val="ru-RU"/>
        </w:rPr>
        <w:t>грантовый</w:t>
      </w:r>
      <w:proofErr w:type="spellEnd"/>
      <w:r w:rsidRPr="00E87961">
        <w:rPr>
          <w:rFonts w:ascii="Arial" w:hAnsi="Arial" w:cs="Arial"/>
          <w:lang w:val="ru-RU"/>
        </w:rPr>
        <w:t xml:space="preserve"> конкурс волонтерских проектов «Помогать просто». Максимальная сумма гранта – 50</w:t>
      </w:r>
      <w:r w:rsidRPr="00C5784E">
        <w:rPr>
          <w:rFonts w:ascii="Arial" w:hAnsi="Arial" w:cs="Arial"/>
        </w:rPr>
        <w:t> </w:t>
      </w:r>
      <w:r w:rsidRPr="00E87961">
        <w:rPr>
          <w:rFonts w:ascii="Arial" w:hAnsi="Arial" w:cs="Arial"/>
          <w:lang w:val="ru-RU"/>
        </w:rPr>
        <w:t>000 рублей. Проекты, подаваемые на конкурс, должны быть направлены на оказание помощи социально незащищенным категориям граждан и социальным учреждениям, а также на организацию образовательных и коммуникационных площадок для волонтеров.</w:t>
      </w:r>
    </w:p>
    <w:p w:rsidR="00E87961" w:rsidRPr="00C5784E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</w:p>
    <w:p w:rsidR="00E87961" w:rsidRPr="00D83E89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</w:p>
    <w:p w:rsidR="00E87961" w:rsidRPr="00D83E89" w:rsidRDefault="009B21C4" w:rsidP="00E87961">
      <w:pPr>
        <w:tabs>
          <w:tab w:val="left" w:pos="7655"/>
        </w:tabs>
        <w:spacing w:after="0"/>
        <w:ind w:right="-1"/>
        <w:rPr>
          <w:rFonts w:ascii="Arial" w:hAnsi="Arial" w:cs="Arial"/>
          <w:b/>
          <w:lang w:val="ru-RU"/>
        </w:rPr>
      </w:pPr>
      <w:r>
        <w:fldChar w:fldCharType="begin"/>
      </w:r>
      <w:r w:rsidRPr="001C0EEE">
        <w:rPr>
          <w:lang w:val="ru-RU"/>
        </w:rPr>
        <w:instrText xml:space="preserve"> </w:instrText>
      </w:r>
      <w:r>
        <w:instrText>HYPERLINK</w:instrText>
      </w:r>
      <w:r w:rsidRPr="001C0EEE">
        <w:rPr>
          <w:lang w:val="ru-RU"/>
        </w:rPr>
        <w:instrText xml:space="preserve"> "</w:instrText>
      </w:r>
      <w:r>
        <w:instrText>http</w:instrText>
      </w:r>
      <w:r w:rsidRPr="001C0EEE">
        <w:rPr>
          <w:lang w:val="ru-RU"/>
        </w:rPr>
        <w:instrText>://</w:instrText>
      </w:r>
      <w:r>
        <w:instrText>www</w:instrText>
      </w:r>
      <w:r w:rsidRPr="001C0EEE">
        <w:rPr>
          <w:lang w:val="ru-RU"/>
        </w:rPr>
        <w:instrText>.</w:instrText>
      </w:r>
      <w:r>
        <w:instrText>cafrussia</w:instrText>
      </w:r>
      <w:r w:rsidRPr="001C0EEE">
        <w:rPr>
          <w:lang w:val="ru-RU"/>
        </w:rPr>
        <w:instrText>.</w:instrText>
      </w:r>
      <w:r>
        <w:instrText>ru</w:instrText>
      </w:r>
      <w:r w:rsidRPr="001C0EEE">
        <w:rPr>
          <w:lang w:val="ru-RU"/>
        </w:rPr>
        <w:instrText xml:space="preserve">" </w:instrText>
      </w:r>
      <w:r>
        <w:fldChar w:fldCharType="separate"/>
      </w:r>
      <w:r w:rsidR="00E87961" w:rsidRPr="00D83E89">
        <w:rPr>
          <w:rStyle w:val="a3"/>
          <w:rFonts w:ascii="Arial" w:hAnsi="Arial" w:cs="Arial"/>
          <w:b/>
          <w:lang w:val="ru-RU"/>
        </w:rPr>
        <w:t>Рабочее совещание по программе «Альфа-Эндо»</w:t>
      </w:r>
      <w:r>
        <w:rPr>
          <w:rStyle w:val="a3"/>
          <w:rFonts w:ascii="Arial" w:hAnsi="Arial" w:cs="Arial"/>
          <w:b/>
          <w:lang w:val="ru-RU"/>
        </w:rPr>
        <w:fldChar w:fldCharType="end"/>
      </w:r>
    </w:p>
    <w:p w:rsidR="00E87961" w:rsidRP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  <w:r w:rsidRPr="00E87961">
        <w:rPr>
          <w:rFonts w:ascii="Arial" w:hAnsi="Arial" w:cs="Arial"/>
          <w:lang w:val="ru-RU"/>
        </w:rPr>
        <w:t xml:space="preserve">Образование, просвещение </w:t>
      </w:r>
      <w:r w:rsidRPr="00E87961">
        <w:rPr>
          <w:rFonts w:ascii="Arial" w:hAnsi="Arial" w:cs="Arial"/>
          <w:i/>
          <w:lang w:val="ru-RU"/>
        </w:rPr>
        <w:t>/ Москва</w:t>
      </w:r>
    </w:p>
    <w:p w:rsidR="00E87961" w:rsidRPr="00C5784E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  <w:r w:rsidRPr="00C5784E">
        <w:rPr>
          <w:rFonts w:ascii="Arial" w:hAnsi="Arial" w:cs="Arial"/>
          <w:b/>
          <w:lang w:val="ru-RU"/>
        </w:rPr>
        <w:t>12-13 апреля</w:t>
      </w:r>
      <w:r w:rsidRPr="00C5784E">
        <w:rPr>
          <w:rFonts w:ascii="Arial" w:hAnsi="Arial" w:cs="Arial"/>
          <w:lang w:val="ru-RU"/>
        </w:rPr>
        <w:t xml:space="preserve"> в Москве, в  гостинице «</w:t>
      </w:r>
      <w:proofErr w:type="spellStart"/>
      <w:r w:rsidRPr="00C5784E">
        <w:rPr>
          <w:rFonts w:ascii="Arial" w:hAnsi="Arial" w:cs="Arial"/>
          <w:lang w:val="ru-RU"/>
        </w:rPr>
        <w:t>Аэростар</w:t>
      </w:r>
      <w:proofErr w:type="spellEnd"/>
      <w:r w:rsidRPr="00C5784E">
        <w:rPr>
          <w:rFonts w:ascii="Arial" w:hAnsi="Arial" w:cs="Arial"/>
          <w:lang w:val="ru-RU"/>
        </w:rPr>
        <w:t>» пройдет рабочее совещание с психологами «Оказание психологической помощи детям с сахарным диабетом</w:t>
      </w:r>
      <w:bookmarkStart w:id="0" w:name="_GoBack"/>
      <w:bookmarkEnd w:id="0"/>
      <w:r w:rsidRPr="00C5784E">
        <w:rPr>
          <w:rFonts w:ascii="Arial" w:hAnsi="Arial" w:cs="Arial"/>
          <w:lang w:val="ru-RU"/>
        </w:rPr>
        <w:t>» в рамках программы «Альфа-Эндо».</w:t>
      </w:r>
    </w:p>
    <w:p w:rsid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</w:p>
    <w:p w:rsidR="001D6B3F" w:rsidRDefault="001D6B3F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</w:p>
    <w:p w:rsidR="001C0EEE" w:rsidRDefault="001C0EEE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</w:p>
    <w:p w:rsidR="001C0EEE" w:rsidRDefault="001C0EEE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</w:p>
    <w:p w:rsidR="001C0EEE" w:rsidRPr="00C5784E" w:rsidRDefault="001C0EEE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</w:p>
    <w:p w:rsidR="00E87961" w:rsidRPr="00E87961" w:rsidRDefault="009B21C4" w:rsidP="00E87961">
      <w:pPr>
        <w:tabs>
          <w:tab w:val="left" w:pos="7655"/>
        </w:tabs>
        <w:spacing w:after="0"/>
        <w:ind w:right="-1"/>
        <w:rPr>
          <w:rFonts w:ascii="Arial" w:hAnsi="Arial" w:cs="Arial"/>
          <w:b/>
          <w:lang w:val="ru-RU"/>
        </w:rPr>
      </w:pPr>
      <w:hyperlink r:id="rId14" w:history="1">
        <w:r w:rsidR="00E87961" w:rsidRPr="00E87961">
          <w:rPr>
            <w:rStyle w:val="a3"/>
            <w:rFonts w:ascii="Arial" w:hAnsi="Arial" w:cs="Arial"/>
            <w:b/>
            <w:lang w:val="ru-RU"/>
          </w:rPr>
          <w:t xml:space="preserve">Фонд «КАФ» и </w:t>
        </w:r>
        <w:r w:rsidR="00E87961" w:rsidRPr="00C5784E">
          <w:rPr>
            <w:rStyle w:val="a3"/>
            <w:rFonts w:ascii="Arial" w:hAnsi="Arial" w:cs="Arial"/>
            <w:b/>
          </w:rPr>
          <w:t>PwC</w:t>
        </w:r>
        <w:r w:rsidR="00E87961" w:rsidRPr="00E87961">
          <w:rPr>
            <w:rStyle w:val="a3"/>
            <w:rFonts w:ascii="Arial" w:hAnsi="Arial" w:cs="Arial"/>
            <w:b/>
            <w:lang w:val="ru-RU"/>
          </w:rPr>
          <w:t xml:space="preserve"> проведут очередную встречу </w:t>
        </w:r>
        <w:r w:rsidR="00E87961" w:rsidRPr="00C5784E">
          <w:rPr>
            <w:rStyle w:val="a3"/>
            <w:rFonts w:ascii="Arial" w:hAnsi="Arial" w:cs="Arial"/>
            <w:b/>
          </w:rPr>
          <w:t>Charity</w:t>
        </w:r>
        <w:r w:rsidR="00E87961" w:rsidRPr="00E87961">
          <w:rPr>
            <w:rStyle w:val="a3"/>
            <w:rFonts w:ascii="Arial" w:hAnsi="Arial" w:cs="Arial"/>
            <w:b/>
            <w:lang w:val="ru-RU"/>
          </w:rPr>
          <w:t xml:space="preserve"> </w:t>
        </w:r>
        <w:r w:rsidR="00E87961" w:rsidRPr="00C5784E">
          <w:rPr>
            <w:rStyle w:val="a3"/>
            <w:rFonts w:ascii="Arial" w:hAnsi="Arial" w:cs="Arial"/>
            <w:b/>
          </w:rPr>
          <w:t>Club</w:t>
        </w:r>
      </w:hyperlink>
    </w:p>
    <w:p w:rsidR="00E87961" w:rsidRP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  <w:r w:rsidRPr="00E87961">
        <w:rPr>
          <w:rFonts w:ascii="Arial" w:hAnsi="Arial" w:cs="Arial"/>
          <w:lang w:val="ru-RU"/>
        </w:rPr>
        <w:t xml:space="preserve">Развитие некоммерческого сектора / </w:t>
      </w:r>
      <w:r w:rsidRPr="00E87961">
        <w:rPr>
          <w:rFonts w:ascii="Arial" w:hAnsi="Arial" w:cs="Arial"/>
          <w:i/>
          <w:lang w:val="ru-RU"/>
        </w:rPr>
        <w:t>Москва</w:t>
      </w:r>
    </w:p>
    <w:p w:rsidR="00E87961" w:rsidRP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  <w:r w:rsidRPr="00E87961">
        <w:rPr>
          <w:rFonts w:ascii="Arial" w:hAnsi="Arial" w:cs="Arial"/>
          <w:b/>
          <w:lang w:val="ru-RU"/>
        </w:rPr>
        <w:t>14 апреля</w:t>
      </w:r>
      <w:r w:rsidRPr="00E87961">
        <w:rPr>
          <w:rFonts w:ascii="Arial" w:hAnsi="Arial" w:cs="Arial"/>
          <w:lang w:val="ru-RU"/>
        </w:rPr>
        <w:t xml:space="preserve"> очередная встреча </w:t>
      </w:r>
      <w:r w:rsidRPr="00C5784E">
        <w:rPr>
          <w:rFonts w:ascii="Arial" w:hAnsi="Arial" w:cs="Arial"/>
        </w:rPr>
        <w:t>Charity</w:t>
      </w:r>
      <w:r w:rsidRPr="00E87961">
        <w:rPr>
          <w:rFonts w:ascii="Arial" w:hAnsi="Arial" w:cs="Arial"/>
          <w:lang w:val="ru-RU"/>
        </w:rPr>
        <w:t xml:space="preserve"> </w:t>
      </w:r>
      <w:r w:rsidRPr="00C5784E">
        <w:rPr>
          <w:rFonts w:ascii="Arial" w:hAnsi="Arial" w:cs="Arial"/>
        </w:rPr>
        <w:t>Club</w:t>
      </w:r>
      <w:r w:rsidRPr="00E87961">
        <w:rPr>
          <w:rFonts w:ascii="Arial" w:hAnsi="Arial" w:cs="Arial"/>
          <w:lang w:val="ru-RU"/>
        </w:rPr>
        <w:t xml:space="preserve"> будет посвящена запуску новой программы фонда «КАФ» «Щедрый вторник». </w:t>
      </w:r>
    </w:p>
    <w:p w:rsidR="00E87961" w:rsidRP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</w:p>
    <w:p w:rsidR="00E87961" w:rsidRP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</w:p>
    <w:p w:rsidR="00E87961" w:rsidRPr="00C5784E" w:rsidRDefault="009B21C4" w:rsidP="00E87961">
      <w:pPr>
        <w:tabs>
          <w:tab w:val="left" w:pos="7655"/>
        </w:tabs>
        <w:spacing w:after="0"/>
        <w:ind w:right="-1"/>
        <w:rPr>
          <w:rFonts w:ascii="Arial" w:hAnsi="Arial" w:cs="Arial"/>
          <w:b/>
          <w:lang w:val="ru-RU"/>
        </w:rPr>
      </w:pPr>
      <w:hyperlink r:id="rId15" w:history="1">
        <w:r w:rsidR="00E87961" w:rsidRPr="00C5784E">
          <w:rPr>
            <w:rStyle w:val="a3"/>
            <w:rFonts w:ascii="Arial" w:hAnsi="Arial" w:cs="Arial"/>
            <w:b/>
            <w:lang w:val="ru-RU"/>
          </w:rPr>
          <w:t>При поддержке Фонда Тимченко пройдет церемония награждения конкурса «Золотая маска»</w:t>
        </w:r>
      </w:hyperlink>
    </w:p>
    <w:p w:rsidR="00E87961" w:rsidRP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  <w:r w:rsidRPr="00E87961">
        <w:rPr>
          <w:rFonts w:ascii="Arial" w:hAnsi="Arial" w:cs="Arial"/>
          <w:lang w:val="ru-RU"/>
        </w:rPr>
        <w:t xml:space="preserve">Культура, искусство / </w:t>
      </w:r>
      <w:r w:rsidRPr="00E87961">
        <w:rPr>
          <w:rFonts w:ascii="Arial" w:hAnsi="Arial" w:cs="Arial"/>
          <w:i/>
          <w:lang w:val="ru-RU"/>
        </w:rPr>
        <w:t>Москва</w:t>
      </w:r>
    </w:p>
    <w:p w:rsid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  <w:r w:rsidRPr="00E87961">
        <w:rPr>
          <w:rFonts w:ascii="Arial" w:hAnsi="Arial" w:cs="Arial"/>
          <w:b/>
          <w:lang w:val="ru-RU"/>
        </w:rPr>
        <w:t>16 апреля</w:t>
      </w:r>
      <w:r w:rsidRPr="00E87961">
        <w:rPr>
          <w:rFonts w:ascii="Arial" w:hAnsi="Arial" w:cs="Arial"/>
          <w:lang w:val="ru-RU"/>
        </w:rPr>
        <w:t xml:space="preserve"> в Москве при поддержке Фонда Тимченко пройдет церемония награждения победителей театрального конкурса «Золотая маска», в число номинантов которой выдвинуты три театра из малых городов: Минусинска (Красноярский край), Новокуйбышевска (Самарская область) и Серова (Свердловска область). </w:t>
      </w:r>
    </w:p>
    <w:p w:rsid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</w:p>
    <w:p w:rsidR="00E87961" w:rsidRPr="00C5784E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</w:p>
    <w:p w:rsidR="00E87961" w:rsidRPr="00C5784E" w:rsidRDefault="009B21C4" w:rsidP="00E87961">
      <w:pPr>
        <w:tabs>
          <w:tab w:val="left" w:pos="7655"/>
        </w:tabs>
        <w:spacing w:after="0"/>
        <w:ind w:right="-1"/>
        <w:rPr>
          <w:rFonts w:ascii="Arial" w:hAnsi="Arial" w:cs="Arial"/>
          <w:b/>
          <w:lang w:val="ru-RU"/>
        </w:rPr>
      </w:pPr>
      <w:hyperlink r:id="rId16" w:history="1">
        <w:r w:rsidR="00E87961" w:rsidRPr="00C5784E">
          <w:rPr>
            <w:rStyle w:val="a3"/>
            <w:rFonts w:ascii="Arial" w:hAnsi="Arial" w:cs="Arial"/>
            <w:b/>
            <w:lang w:val="ru-RU"/>
          </w:rPr>
          <w:t>Отборочные турниры кубка «Добрый лёд»</w:t>
        </w:r>
      </w:hyperlink>
    </w:p>
    <w:p w:rsidR="00E87961" w:rsidRP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i/>
          <w:lang w:val="ru-RU"/>
        </w:rPr>
      </w:pPr>
      <w:r w:rsidRPr="00E87961">
        <w:rPr>
          <w:rFonts w:ascii="Arial" w:hAnsi="Arial" w:cs="Arial"/>
          <w:lang w:val="ru-RU"/>
        </w:rPr>
        <w:t xml:space="preserve">Спорт, физическое развитие, здоровый образ жизни / </w:t>
      </w:r>
      <w:r w:rsidRPr="00E87961">
        <w:rPr>
          <w:rFonts w:ascii="Arial" w:hAnsi="Arial" w:cs="Arial"/>
          <w:i/>
          <w:lang w:val="ru-RU"/>
        </w:rPr>
        <w:t>Архангельск, Новгород, Петрозаводск, Владивосток</w:t>
      </w:r>
    </w:p>
    <w:p w:rsidR="00E87961" w:rsidRP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  <w:r w:rsidRPr="00E87961">
        <w:rPr>
          <w:rFonts w:ascii="Arial" w:hAnsi="Arial" w:cs="Arial"/>
          <w:b/>
          <w:lang w:val="ru-RU"/>
        </w:rPr>
        <w:t>16-17 апреля</w:t>
      </w:r>
      <w:r w:rsidRPr="00E87961">
        <w:rPr>
          <w:rFonts w:ascii="Arial" w:hAnsi="Arial" w:cs="Arial"/>
          <w:lang w:val="ru-RU"/>
        </w:rPr>
        <w:t xml:space="preserve"> сразу в четырех городах, в Северо-Западном и </w:t>
      </w:r>
      <w:proofErr w:type="gramStart"/>
      <w:r w:rsidRPr="00E87961">
        <w:rPr>
          <w:rFonts w:ascii="Arial" w:hAnsi="Arial" w:cs="Arial"/>
          <w:lang w:val="ru-RU"/>
        </w:rPr>
        <w:t>Дальневосточном</w:t>
      </w:r>
      <w:proofErr w:type="gramEnd"/>
      <w:r w:rsidRPr="00E87961">
        <w:rPr>
          <w:rFonts w:ascii="Arial" w:hAnsi="Arial" w:cs="Arial"/>
          <w:lang w:val="ru-RU"/>
        </w:rPr>
        <w:t xml:space="preserve"> федеральных округах, пройдут отборочные региональные турниры кубка «Добрый лёд» среди команд 2004-2005 годов рождения. </w:t>
      </w:r>
    </w:p>
    <w:p w:rsidR="00E87961" w:rsidRP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</w:p>
    <w:p w:rsidR="00E87961" w:rsidRP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</w:p>
    <w:p w:rsidR="00E87961" w:rsidRPr="00E87961" w:rsidRDefault="009B21C4" w:rsidP="00E87961">
      <w:pPr>
        <w:tabs>
          <w:tab w:val="left" w:pos="7655"/>
        </w:tabs>
        <w:spacing w:after="0"/>
        <w:ind w:right="-1"/>
        <w:rPr>
          <w:rFonts w:ascii="Arial" w:hAnsi="Arial" w:cs="Arial"/>
          <w:b/>
          <w:lang w:val="ru-RU"/>
        </w:rPr>
      </w:pPr>
      <w:hyperlink r:id="rId17" w:history="1">
        <w:r w:rsidR="00E87961" w:rsidRPr="00E87961">
          <w:rPr>
            <w:rStyle w:val="a3"/>
            <w:rFonts w:ascii="Arial" w:hAnsi="Arial" w:cs="Arial"/>
            <w:b/>
            <w:lang w:val="ru-RU"/>
          </w:rPr>
          <w:t>Выездная сессия «Академии кинематографического и театрального искусства Н.С. Михалкова</w:t>
        </w:r>
      </w:hyperlink>
    </w:p>
    <w:p w:rsidR="00E87961" w:rsidRP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i/>
          <w:lang w:val="ru-RU"/>
        </w:rPr>
      </w:pPr>
      <w:r w:rsidRPr="00E87961">
        <w:rPr>
          <w:rFonts w:ascii="Arial" w:hAnsi="Arial" w:cs="Arial"/>
          <w:lang w:val="ru-RU"/>
        </w:rPr>
        <w:t xml:space="preserve">Культура, искусство / </w:t>
      </w:r>
      <w:r w:rsidRPr="00E87961">
        <w:rPr>
          <w:rFonts w:ascii="Arial" w:hAnsi="Arial" w:cs="Arial"/>
          <w:i/>
          <w:lang w:val="ru-RU"/>
        </w:rPr>
        <w:t>Краснодар, Казань</w:t>
      </w:r>
    </w:p>
    <w:p w:rsidR="00E87961" w:rsidRP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  <w:r w:rsidRPr="00E87961">
        <w:rPr>
          <w:rFonts w:ascii="Arial" w:hAnsi="Arial" w:cs="Arial"/>
          <w:b/>
          <w:lang w:val="ru-RU"/>
        </w:rPr>
        <w:t>18-19 апреля</w:t>
      </w:r>
      <w:r w:rsidRPr="00E87961">
        <w:rPr>
          <w:rFonts w:ascii="Arial" w:hAnsi="Arial" w:cs="Arial"/>
          <w:lang w:val="ru-RU"/>
        </w:rPr>
        <w:t xml:space="preserve"> в Краснодаре и 25-26 апреля в Казани будет проходить отбор участников в Академию по следующим направлениям: актерское искусство, режиссура, </w:t>
      </w:r>
      <w:proofErr w:type="spellStart"/>
      <w:r w:rsidRPr="00E87961">
        <w:rPr>
          <w:rFonts w:ascii="Arial" w:hAnsi="Arial" w:cs="Arial"/>
          <w:lang w:val="ru-RU"/>
        </w:rPr>
        <w:t>операторство</w:t>
      </w:r>
      <w:proofErr w:type="spellEnd"/>
      <w:r w:rsidRPr="00E87961">
        <w:rPr>
          <w:rFonts w:ascii="Arial" w:hAnsi="Arial" w:cs="Arial"/>
          <w:lang w:val="ru-RU"/>
        </w:rPr>
        <w:t xml:space="preserve"> и </w:t>
      </w:r>
      <w:proofErr w:type="spellStart"/>
      <w:r w:rsidRPr="00E87961">
        <w:rPr>
          <w:rFonts w:ascii="Arial" w:hAnsi="Arial" w:cs="Arial"/>
          <w:lang w:val="ru-RU"/>
        </w:rPr>
        <w:t>продюсерство</w:t>
      </w:r>
      <w:proofErr w:type="spellEnd"/>
      <w:r w:rsidRPr="00E87961">
        <w:rPr>
          <w:rFonts w:ascii="Arial" w:hAnsi="Arial" w:cs="Arial"/>
          <w:lang w:val="ru-RU"/>
        </w:rPr>
        <w:t xml:space="preserve">. </w:t>
      </w:r>
    </w:p>
    <w:p w:rsid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</w:p>
    <w:p w:rsidR="00E87961" w:rsidRPr="00D83E89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</w:p>
    <w:p w:rsidR="00E87961" w:rsidRPr="00D83E89" w:rsidRDefault="009B21C4" w:rsidP="00E87961">
      <w:pPr>
        <w:tabs>
          <w:tab w:val="left" w:pos="7655"/>
        </w:tabs>
        <w:spacing w:after="0"/>
        <w:ind w:right="-1"/>
        <w:rPr>
          <w:rFonts w:ascii="Arial" w:hAnsi="Arial" w:cs="Arial"/>
          <w:b/>
          <w:lang w:val="ru-RU"/>
        </w:rPr>
      </w:pPr>
      <w:hyperlink r:id="rId18" w:history="1">
        <w:r w:rsidR="00E87961" w:rsidRPr="00D83E89">
          <w:rPr>
            <w:rStyle w:val="a3"/>
            <w:rFonts w:ascii="Arial" w:hAnsi="Arial" w:cs="Arial"/>
            <w:b/>
            <w:lang w:val="ru-RU"/>
          </w:rPr>
          <w:t xml:space="preserve">При поддержке Фонда Тимченко в Омске и Сочи пройдет 10-й турнир Кубок </w:t>
        </w:r>
        <w:proofErr w:type="spellStart"/>
        <w:r w:rsidR="00E87961" w:rsidRPr="00D83E89">
          <w:rPr>
            <w:rStyle w:val="a3"/>
            <w:rFonts w:ascii="Arial" w:hAnsi="Arial" w:cs="Arial"/>
            <w:b/>
            <w:lang w:val="ru-RU"/>
          </w:rPr>
          <w:t>Газпромнефти</w:t>
        </w:r>
        <w:proofErr w:type="spellEnd"/>
      </w:hyperlink>
    </w:p>
    <w:p w:rsidR="00E87961" w:rsidRP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i/>
          <w:lang w:val="ru-RU"/>
        </w:rPr>
      </w:pPr>
      <w:r w:rsidRPr="00E87961">
        <w:rPr>
          <w:rFonts w:ascii="Arial" w:hAnsi="Arial" w:cs="Arial"/>
          <w:lang w:val="ru-RU"/>
        </w:rPr>
        <w:t xml:space="preserve">Спорт, физическое развитие, здоровый образ жизни / </w:t>
      </w:r>
      <w:r w:rsidRPr="00E87961">
        <w:rPr>
          <w:rFonts w:ascii="Arial" w:hAnsi="Arial" w:cs="Arial"/>
          <w:i/>
          <w:lang w:val="ru-RU"/>
        </w:rPr>
        <w:t>Сочи, Омск</w:t>
      </w:r>
    </w:p>
    <w:p w:rsidR="00E87961" w:rsidRP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  <w:r w:rsidRPr="00E87961">
        <w:rPr>
          <w:rFonts w:ascii="Arial" w:hAnsi="Arial" w:cs="Arial"/>
          <w:b/>
          <w:lang w:val="ru-RU"/>
        </w:rPr>
        <w:t>18-24 апреля</w:t>
      </w:r>
      <w:r w:rsidRPr="00E87961">
        <w:rPr>
          <w:rFonts w:ascii="Arial" w:hAnsi="Arial" w:cs="Arial"/>
          <w:lang w:val="ru-RU"/>
        </w:rPr>
        <w:t xml:space="preserve"> в Омске и Сочи пройдут матчи 10-ого юбилейного турнира категории </w:t>
      </w:r>
      <w:r w:rsidRPr="00C5784E">
        <w:rPr>
          <w:rFonts w:ascii="Arial" w:hAnsi="Arial" w:cs="Arial"/>
        </w:rPr>
        <w:t>U</w:t>
      </w:r>
      <w:r w:rsidRPr="00E87961">
        <w:rPr>
          <w:rFonts w:ascii="Arial" w:hAnsi="Arial" w:cs="Arial"/>
          <w:lang w:val="ru-RU"/>
        </w:rPr>
        <w:t xml:space="preserve">-11 Кубок </w:t>
      </w:r>
      <w:proofErr w:type="spellStart"/>
      <w:r w:rsidRPr="00E87961">
        <w:rPr>
          <w:rFonts w:ascii="Arial" w:hAnsi="Arial" w:cs="Arial"/>
          <w:lang w:val="ru-RU"/>
        </w:rPr>
        <w:t>Газпромнефти</w:t>
      </w:r>
      <w:proofErr w:type="spellEnd"/>
      <w:r w:rsidRPr="00E87961">
        <w:rPr>
          <w:rFonts w:ascii="Arial" w:hAnsi="Arial" w:cs="Arial"/>
          <w:lang w:val="ru-RU"/>
        </w:rPr>
        <w:t xml:space="preserve">. Фонд Тимченко второй год подряд является партнером турнира в рамках образовательных семинарах ведущих российских тренеров для тренеров команд-участниц и родителей юных хоккеистов. </w:t>
      </w:r>
    </w:p>
    <w:p w:rsid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</w:p>
    <w:p w:rsidR="00E87961" w:rsidRPr="00012743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</w:p>
    <w:p w:rsidR="00E87961" w:rsidRPr="00012743" w:rsidRDefault="009B21C4" w:rsidP="00E87961">
      <w:pPr>
        <w:tabs>
          <w:tab w:val="left" w:pos="7655"/>
        </w:tabs>
        <w:spacing w:after="0"/>
        <w:ind w:right="-1"/>
        <w:rPr>
          <w:rFonts w:ascii="Arial" w:hAnsi="Arial" w:cs="Arial"/>
          <w:b/>
          <w:lang w:val="ru-RU"/>
        </w:rPr>
      </w:pPr>
      <w:hyperlink r:id="rId19" w:history="1">
        <w:r w:rsidR="00E87961" w:rsidRPr="00012743">
          <w:rPr>
            <w:rStyle w:val="a3"/>
            <w:rFonts w:ascii="Arial" w:hAnsi="Arial" w:cs="Arial"/>
            <w:b/>
            <w:lang w:val="ru-RU"/>
          </w:rPr>
          <w:t>Фестиваль фильмов о правах человека «</w:t>
        </w:r>
        <w:proofErr w:type="spellStart"/>
        <w:r w:rsidR="00E87961" w:rsidRPr="00012743">
          <w:rPr>
            <w:rStyle w:val="a3"/>
            <w:rFonts w:ascii="Arial" w:hAnsi="Arial" w:cs="Arial"/>
            <w:b/>
            <w:lang w:val="ru-RU"/>
          </w:rPr>
          <w:t>Сталкер</w:t>
        </w:r>
        <w:proofErr w:type="spellEnd"/>
        <w:r w:rsidR="00E87961" w:rsidRPr="00012743">
          <w:rPr>
            <w:rStyle w:val="a3"/>
            <w:rFonts w:ascii="Arial" w:hAnsi="Arial" w:cs="Arial"/>
            <w:b/>
            <w:lang w:val="ru-RU"/>
          </w:rPr>
          <w:t>» в Красноярске</w:t>
        </w:r>
      </w:hyperlink>
    </w:p>
    <w:p w:rsidR="00E87961" w:rsidRP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  <w:r w:rsidRPr="00E87961">
        <w:rPr>
          <w:rFonts w:ascii="Arial" w:hAnsi="Arial" w:cs="Arial"/>
          <w:lang w:val="ru-RU"/>
        </w:rPr>
        <w:t xml:space="preserve">Культура, искусство / </w:t>
      </w:r>
      <w:r w:rsidRPr="00E87961">
        <w:rPr>
          <w:rFonts w:ascii="Arial" w:hAnsi="Arial" w:cs="Arial"/>
          <w:i/>
          <w:lang w:val="ru-RU"/>
        </w:rPr>
        <w:t>Красноярск</w:t>
      </w:r>
      <w:r w:rsidRPr="00E87961">
        <w:rPr>
          <w:rFonts w:ascii="Arial" w:hAnsi="Arial" w:cs="Arial"/>
          <w:lang w:val="ru-RU"/>
        </w:rPr>
        <w:t xml:space="preserve">. </w:t>
      </w:r>
    </w:p>
    <w:p w:rsidR="00E87961" w:rsidRP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  <w:r w:rsidRPr="00D83E89">
        <w:rPr>
          <w:rFonts w:ascii="Arial" w:hAnsi="Arial" w:cs="Arial"/>
          <w:b/>
          <w:lang w:val="ru-RU"/>
        </w:rPr>
        <w:t>20-24 апреля</w:t>
      </w:r>
      <w:r w:rsidRPr="00D83E89">
        <w:rPr>
          <w:rFonts w:ascii="Arial" w:hAnsi="Arial" w:cs="Arial"/>
          <w:lang w:val="ru-RU"/>
        </w:rPr>
        <w:t xml:space="preserve"> Международный фестиваль фильмов о правах человека «</w:t>
      </w:r>
      <w:proofErr w:type="spellStart"/>
      <w:r w:rsidRPr="00D83E89">
        <w:rPr>
          <w:rFonts w:ascii="Arial" w:hAnsi="Arial" w:cs="Arial"/>
          <w:lang w:val="ru-RU"/>
        </w:rPr>
        <w:t>Сталкер</w:t>
      </w:r>
      <w:proofErr w:type="spellEnd"/>
      <w:r w:rsidRPr="00D83E89">
        <w:rPr>
          <w:rFonts w:ascii="Arial" w:hAnsi="Arial" w:cs="Arial"/>
          <w:lang w:val="ru-RU"/>
        </w:rPr>
        <w:t xml:space="preserve">» – единственный в России киносмотров, направленный на формирование правового сознания широкой зрительской аудитории средствами кинематографа. </w:t>
      </w:r>
      <w:r w:rsidRPr="00E87961">
        <w:rPr>
          <w:rFonts w:ascii="Arial" w:hAnsi="Arial" w:cs="Arial"/>
          <w:lang w:val="ru-RU"/>
        </w:rPr>
        <w:t xml:space="preserve">Красноярскую программу составят документальные и  художественные фильмы, а также встречи с известными российскими режиссерами. Генеральный партнер - Фонд Михаила Прохорова. </w:t>
      </w:r>
    </w:p>
    <w:p w:rsidR="00E87961" w:rsidRP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</w:p>
    <w:p w:rsidR="00E87961" w:rsidRP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</w:p>
    <w:p w:rsidR="00E87961" w:rsidRPr="00E87961" w:rsidRDefault="009B21C4" w:rsidP="00E87961">
      <w:pPr>
        <w:tabs>
          <w:tab w:val="left" w:pos="7655"/>
        </w:tabs>
        <w:spacing w:after="0"/>
        <w:ind w:right="-1"/>
        <w:rPr>
          <w:rFonts w:ascii="Arial" w:hAnsi="Arial" w:cs="Arial"/>
          <w:b/>
          <w:lang w:val="ru-RU"/>
        </w:rPr>
      </w:pPr>
      <w:hyperlink r:id="rId20" w:history="1">
        <w:r w:rsidR="00E87961" w:rsidRPr="00E87961">
          <w:rPr>
            <w:rStyle w:val="a3"/>
            <w:rFonts w:ascii="Arial" w:hAnsi="Arial" w:cs="Arial"/>
            <w:b/>
            <w:lang w:val="ru-RU"/>
          </w:rPr>
          <w:t>Фонд Тимченко объявляет о начале конкурса «Наши истории» 2016 года</w:t>
        </w:r>
      </w:hyperlink>
      <w:r w:rsidR="00E87961" w:rsidRPr="00E87961">
        <w:rPr>
          <w:rFonts w:ascii="Arial" w:hAnsi="Arial" w:cs="Arial"/>
          <w:b/>
          <w:lang w:val="ru-RU"/>
        </w:rPr>
        <w:t xml:space="preserve"> </w:t>
      </w:r>
    </w:p>
    <w:p w:rsidR="00E87961" w:rsidRPr="00D83E89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  <w:r w:rsidRPr="00D83E89">
        <w:rPr>
          <w:rFonts w:ascii="Arial" w:hAnsi="Arial" w:cs="Arial"/>
          <w:lang w:val="ru-RU"/>
        </w:rPr>
        <w:t>Защита детства, поддержка социально уязвимых групп</w:t>
      </w:r>
      <w:r>
        <w:rPr>
          <w:rFonts w:ascii="Arial" w:hAnsi="Arial" w:cs="Arial"/>
          <w:lang w:val="ru-RU"/>
        </w:rPr>
        <w:t xml:space="preserve"> / </w:t>
      </w:r>
      <w:r w:rsidRPr="00D83E89">
        <w:rPr>
          <w:rFonts w:ascii="Arial" w:hAnsi="Arial" w:cs="Arial"/>
          <w:i/>
          <w:lang w:val="ru-RU"/>
        </w:rPr>
        <w:t>Россия</w:t>
      </w:r>
    </w:p>
    <w:p w:rsidR="00E87961" w:rsidRP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  <w:r w:rsidRPr="00E87961">
        <w:rPr>
          <w:rFonts w:ascii="Arial" w:hAnsi="Arial" w:cs="Arial"/>
          <w:b/>
          <w:lang w:val="ru-RU"/>
        </w:rPr>
        <w:t>23 апреля</w:t>
      </w:r>
      <w:r w:rsidRPr="00E87961">
        <w:rPr>
          <w:rFonts w:ascii="Arial" w:hAnsi="Arial" w:cs="Arial"/>
          <w:lang w:val="ru-RU"/>
        </w:rPr>
        <w:t xml:space="preserve"> Фонд Тимченко объявит о старте конкурса дневников «Наши истории». На конкурс 2016 года будут приниматься дневники приемных детей и «выпускников» приемных семей. Также при поддержке Фонда в Тамбовской области пройдет праздник «Книжка под подушку». </w:t>
      </w:r>
    </w:p>
    <w:p w:rsid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</w:p>
    <w:p w:rsidR="00E87961" w:rsidRPr="00012743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</w:p>
    <w:p w:rsidR="00E87961" w:rsidRPr="00E87961" w:rsidRDefault="009B21C4" w:rsidP="00E87961">
      <w:pPr>
        <w:tabs>
          <w:tab w:val="left" w:pos="7655"/>
        </w:tabs>
        <w:spacing w:after="0"/>
        <w:ind w:right="-1"/>
        <w:rPr>
          <w:rFonts w:ascii="Arial" w:hAnsi="Arial" w:cs="Arial"/>
          <w:b/>
          <w:lang w:val="ru-RU"/>
        </w:rPr>
      </w:pPr>
      <w:hyperlink r:id="rId21" w:history="1">
        <w:r w:rsidR="00E87961" w:rsidRPr="00E87961">
          <w:rPr>
            <w:rStyle w:val="a3"/>
            <w:rFonts w:ascii="Arial" w:hAnsi="Arial" w:cs="Arial"/>
            <w:b/>
            <w:lang w:val="ru-RU"/>
          </w:rPr>
          <w:t>Фестиваль «Остров 90-х»</w:t>
        </w:r>
      </w:hyperlink>
    </w:p>
    <w:p w:rsidR="00E87961" w:rsidRP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  <w:r w:rsidRPr="00E87961">
        <w:rPr>
          <w:rFonts w:ascii="Arial" w:hAnsi="Arial" w:cs="Arial"/>
          <w:lang w:val="ru-RU"/>
        </w:rPr>
        <w:t xml:space="preserve">Культура, искусство / </w:t>
      </w:r>
      <w:r w:rsidRPr="00E87961">
        <w:rPr>
          <w:rFonts w:ascii="Arial" w:hAnsi="Arial" w:cs="Arial"/>
          <w:i/>
          <w:lang w:val="ru-RU"/>
        </w:rPr>
        <w:t>Екатеринбург</w:t>
      </w:r>
    </w:p>
    <w:p w:rsidR="00E87961" w:rsidRP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  <w:r w:rsidRPr="00E87961">
        <w:rPr>
          <w:rFonts w:ascii="Arial" w:hAnsi="Arial" w:cs="Arial"/>
          <w:b/>
          <w:lang w:val="ru-RU"/>
        </w:rPr>
        <w:t>24 апреля</w:t>
      </w:r>
      <w:r w:rsidRPr="00E87961">
        <w:rPr>
          <w:rFonts w:ascii="Arial" w:hAnsi="Arial" w:cs="Arial"/>
          <w:lang w:val="ru-RU"/>
        </w:rPr>
        <w:t xml:space="preserve"> </w:t>
      </w:r>
      <w:proofErr w:type="gramStart"/>
      <w:r w:rsidRPr="00E87961">
        <w:rPr>
          <w:rFonts w:ascii="Arial" w:hAnsi="Arial" w:cs="Arial"/>
          <w:lang w:val="ru-RU"/>
        </w:rPr>
        <w:t>в</w:t>
      </w:r>
      <w:proofErr w:type="gramEnd"/>
      <w:r w:rsidRPr="00E87961">
        <w:rPr>
          <w:rFonts w:ascii="Arial" w:hAnsi="Arial" w:cs="Arial"/>
          <w:lang w:val="ru-RU"/>
        </w:rPr>
        <w:t xml:space="preserve"> </w:t>
      </w:r>
      <w:proofErr w:type="gramStart"/>
      <w:r w:rsidRPr="00E87961">
        <w:rPr>
          <w:rFonts w:ascii="Arial" w:hAnsi="Arial" w:cs="Arial"/>
          <w:lang w:val="ru-RU"/>
        </w:rPr>
        <w:t>Ельцин</w:t>
      </w:r>
      <w:proofErr w:type="gramEnd"/>
      <w:r w:rsidRPr="00E87961">
        <w:rPr>
          <w:rFonts w:ascii="Arial" w:hAnsi="Arial" w:cs="Arial"/>
          <w:lang w:val="ru-RU"/>
        </w:rPr>
        <w:t xml:space="preserve"> Центре в Екатеринбурге </w:t>
      </w:r>
      <w:r w:rsidRPr="00C5784E">
        <w:rPr>
          <w:rFonts w:ascii="Arial" w:hAnsi="Arial" w:cs="Arial"/>
        </w:rPr>
        <w:t>COLTA</w:t>
      </w:r>
      <w:r w:rsidRPr="00E87961">
        <w:rPr>
          <w:rFonts w:ascii="Arial" w:hAnsi="Arial" w:cs="Arial"/>
          <w:lang w:val="ru-RU"/>
        </w:rPr>
        <w:t>.</w:t>
      </w:r>
      <w:r w:rsidRPr="00C5784E">
        <w:rPr>
          <w:rFonts w:ascii="Arial" w:hAnsi="Arial" w:cs="Arial"/>
        </w:rPr>
        <w:t>RU</w:t>
      </w:r>
      <w:r w:rsidRPr="00E87961">
        <w:rPr>
          <w:rFonts w:ascii="Arial" w:hAnsi="Arial" w:cs="Arial"/>
          <w:lang w:val="ru-RU"/>
        </w:rPr>
        <w:t xml:space="preserve"> проведет второй фестиваль «Остров 90-х», который представит большую лекционную и музыкальную программу, поэзию, театр, фотографию, стрит-арт и новое искусство – какими они были двадцать лет назад и как они выглядят сегодня. Первый «Остров 90-х» прошел в сентябре 2015 г. в Москве. Генеральный партнер – Фонд Михаила Прохорова.</w:t>
      </w:r>
    </w:p>
    <w:p w:rsid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</w:p>
    <w:p w:rsidR="00E87961" w:rsidRPr="00012743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</w:p>
    <w:p w:rsidR="00E87961" w:rsidRPr="00E87961" w:rsidRDefault="009B21C4" w:rsidP="00E87961">
      <w:pPr>
        <w:tabs>
          <w:tab w:val="left" w:pos="7655"/>
        </w:tabs>
        <w:spacing w:after="0"/>
        <w:ind w:right="-1"/>
        <w:rPr>
          <w:rFonts w:ascii="Arial" w:hAnsi="Arial" w:cs="Arial"/>
          <w:b/>
          <w:lang w:val="ru-RU"/>
        </w:rPr>
      </w:pPr>
      <w:hyperlink r:id="rId22" w:history="1">
        <w:r w:rsidR="00E87961" w:rsidRPr="00E87961">
          <w:rPr>
            <w:rStyle w:val="a3"/>
            <w:rFonts w:ascii="Arial" w:hAnsi="Arial" w:cs="Arial"/>
            <w:b/>
            <w:lang w:val="ru-RU"/>
          </w:rPr>
          <w:t>Выставка-ярмарка детского творчества</w:t>
        </w:r>
      </w:hyperlink>
      <w:r w:rsidR="00E87961" w:rsidRPr="00E87961">
        <w:rPr>
          <w:rFonts w:ascii="Arial" w:hAnsi="Arial" w:cs="Arial"/>
          <w:b/>
          <w:lang w:val="ru-RU"/>
        </w:rPr>
        <w:t xml:space="preserve"> </w:t>
      </w:r>
    </w:p>
    <w:p w:rsidR="00E87961" w:rsidRP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  <w:r w:rsidRPr="00E87961">
        <w:rPr>
          <w:rFonts w:ascii="Arial" w:hAnsi="Arial" w:cs="Arial"/>
          <w:lang w:val="ru-RU"/>
        </w:rPr>
        <w:t xml:space="preserve">Защита детства, Поддержка социально уязвимых групп / </w:t>
      </w:r>
      <w:r w:rsidRPr="00E87961">
        <w:rPr>
          <w:rFonts w:ascii="Arial" w:hAnsi="Arial" w:cs="Arial"/>
          <w:i/>
          <w:lang w:val="ru-RU"/>
        </w:rPr>
        <w:t>Москва</w:t>
      </w:r>
    </w:p>
    <w:p w:rsidR="00E87961" w:rsidRP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  <w:r w:rsidRPr="00E87961">
        <w:rPr>
          <w:rFonts w:ascii="Arial" w:hAnsi="Arial" w:cs="Arial"/>
          <w:b/>
          <w:lang w:val="ru-RU"/>
        </w:rPr>
        <w:t>26 апреля</w:t>
      </w:r>
      <w:r w:rsidRPr="00E87961">
        <w:rPr>
          <w:rFonts w:ascii="Arial" w:hAnsi="Arial" w:cs="Arial"/>
          <w:lang w:val="ru-RU"/>
        </w:rPr>
        <w:t xml:space="preserve">. Ежегодно сотрудники Благотворительного фонда ЦФО организуют выставку-ярмарку детских работ для воспитанников </w:t>
      </w:r>
      <w:proofErr w:type="spellStart"/>
      <w:r w:rsidRPr="00E87961">
        <w:rPr>
          <w:rFonts w:ascii="Arial" w:hAnsi="Arial" w:cs="Arial"/>
          <w:lang w:val="ru-RU"/>
        </w:rPr>
        <w:t>интернатных</w:t>
      </w:r>
      <w:proofErr w:type="spellEnd"/>
      <w:r w:rsidRPr="00E87961">
        <w:rPr>
          <w:rFonts w:ascii="Arial" w:hAnsi="Arial" w:cs="Arial"/>
          <w:lang w:val="ru-RU"/>
        </w:rPr>
        <w:t xml:space="preserve"> учреждений. На этот раз фонд пригласит детей из Костромской, Рязанской и Московской областей. Ярмарка будет посвящена грядущей Пасхе.</w:t>
      </w:r>
    </w:p>
    <w:p w:rsid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</w:p>
    <w:p w:rsidR="00E87961" w:rsidRPr="00012743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</w:p>
    <w:p w:rsidR="00E87961" w:rsidRPr="00012743" w:rsidRDefault="009B21C4" w:rsidP="00E87961">
      <w:pPr>
        <w:tabs>
          <w:tab w:val="left" w:pos="7655"/>
        </w:tabs>
        <w:spacing w:after="0"/>
        <w:ind w:right="-1"/>
        <w:rPr>
          <w:rFonts w:ascii="Arial" w:hAnsi="Arial" w:cs="Arial"/>
          <w:b/>
          <w:lang w:val="ru-RU"/>
        </w:rPr>
      </w:pPr>
      <w:hyperlink r:id="rId23" w:history="1">
        <w:r w:rsidR="00E87961" w:rsidRPr="00012743">
          <w:rPr>
            <w:rStyle w:val="a3"/>
            <w:rFonts w:ascii="Arial" w:hAnsi="Arial" w:cs="Arial"/>
            <w:b/>
            <w:lang w:val="ru-RU"/>
          </w:rPr>
          <w:t>Антропологический поворот в социально-гуманитарных науках: методика полевых исследований и практика реализации устных нарративов</w:t>
        </w:r>
      </w:hyperlink>
    </w:p>
    <w:p w:rsidR="00E87961" w:rsidRPr="001C0EEE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  <w:r w:rsidRPr="001C0EEE">
        <w:rPr>
          <w:rFonts w:ascii="Arial" w:hAnsi="Arial" w:cs="Arial"/>
          <w:lang w:val="ru-RU"/>
        </w:rPr>
        <w:t xml:space="preserve">Наука, образование просвещение / </w:t>
      </w:r>
      <w:r w:rsidRPr="001C0EEE">
        <w:rPr>
          <w:rFonts w:ascii="Arial" w:hAnsi="Arial" w:cs="Arial"/>
          <w:i/>
          <w:lang w:val="ru-RU"/>
        </w:rPr>
        <w:t>Красноярск</w:t>
      </w:r>
    </w:p>
    <w:p w:rsidR="00E87961" w:rsidRP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  <w:r w:rsidRPr="00E87961">
        <w:rPr>
          <w:rFonts w:ascii="Arial" w:hAnsi="Arial" w:cs="Arial"/>
          <w:b/>
          <w:lang w:val="ru-RU"/>
        </w:rPr>
        <w:t>27-28 апреля</w:t>
      </w:r>
      <w:r w:rsidRPr="00E87961">
        <w:rPr>
          <w:rFonts w:ascii="Arial" w:hAnsi="Arial" w:cs="Arial"/>
          <w:lang w:val="ru-RU"/>
        </w:rPr>
        <w:t xml:space="preserve"> на историческом факультете КГПУ им. В.П.</w:t>
      </w:r>
      <w:r w:rsidRPr="00C5784E">
        <w:rPr>
          <w:rFonts w:ascii="Arial" w:hAnsi="Arial" w:cs="Arial"/>
        </w:rPr>
        <w:t> </w:t>
      </w:r>
      <w:r w:rsidRPr="00E87961">
        <w:rPr>
          <w:rFonts w:ascii="Arial" w:hAnsi="Arial" w:cs="Arial"/>
          <w:lang w:val="ru-RU"/>
        </w:rPr>
        <w:t xml:space="preserve">Астафьева пройдет установочный научно-исследовательский семинар. В качестве экспертов приглашены специалисты по теории и практике устной истории и полевым исследованиям коллективной памяти, социальной идентичности, трансформации культуры из Санкт-Петербурга: Екатерина Мельникова, Наталья </w:t>
      </w:r>
      <w:proofErr w:type="spellStart"/>
      <w:r w:rsidRPr="00E87961">
        <w:rPr>
          <w:rFonts w:ascii="Arial" w:hAnsi="Arial" w:cs="Arial"/>
          <w:lang w:val="ru-RU"/>
        </w:rPr>
        <w:t>Галеткина</w:t>
      </w:r>
      <w:proofErr w:type="spellEnd"/>
      <w:r w:rsidRPr="00E87961">
        <w:rPr>
          <w:rFonts w:ascii="Arial" w:hAnsi="Arial" w:cs="Arial"/>
          <w:lang w:val="ru-RU"/>
        </w:rPr>
        <w:t xml:space="preserve">, Елена </w:t>
      </w:r>
      <w:proofErr w:type="spellStart"/>
      <w:r w:rsidRPr="00E87961">
        <w:rPr>
          <w:rFonts w:ascii="Arial" w:hAnsi="Arial" w:cs="Arial"/>
          <w:lang w:val="ru-RU"/>
        </w:rPr>
        <w:t>Лярская</w:t>
      </w:r>
      <w:proofErr w:type="spellEnd"/>
      <w:r w:rsidRPr="00E87961">
        <w:rPr>
          <w:rFonts w:ascii="Arial" w:hAnsi="Arial" w:cs="Arial"/>
          <w:lang w:val="ru-RU"/>
        </w:rPr>
        <w:t>. Генеральный партнер - Фонд Михаила Прохорова.</w:t>
      </w:r>
    </w:p>
    <w:p w:rsid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</w:p>
    <w:p w:rsidR="00E87961" w:rsidRPr="00012743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</w:p>
    <w:p w:rsidR="00E87961" w:rsidRPr="00012743" w:rsidRDefault="009B21C4" w:rsidP="00E87961">
      <w:pPr>
        <w:tabs>
          <w:tab w:val="left" w:pos="7655"/>
        </w:tabs>
        <w:spacing w:after="0"/>
        <w:ind w:right="-1"/>
        <w:rPr>
          <w:rFonts w:ascii="Arial" w:hAnsi="Arial" w:cs="Arial"/>
          <w:b/>
          <w:lang w:val="ru-RU"/>
        </w:rPr>
      </w:pPr>
      <w:hyperlink r:id="rId24" w:history="1">
        <w:r w:rsidR="00E87961" w:rsidRPr="00012743">
          <w:rPr>
            <w:rStyle w:val="a3"/>
            <w:rFonts w:ascii="Arial" w:hAnsi="Arial" w:cs="Arial"/>
            <w:b/>
            <w:lang w:val="ru-RU"/>
          </w:rPr>
          <w:t>Семинар по программе «Альфа-Эндо»</w:t>
        </w:r>
      </w:hyperlink>
    </w:p>
    <w:p w:rsidR="00E87961" w:rsidRP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  <w:r w:rsidRPr="00E87961">
        <w:rPr>
          <w:rFonts w:ascii="Arial" w:hAnsi="Arial" w:cs="Arial"/>
          <w:lang w:val="ru-RU"/>
        </w:rPr>
        <w:t>Образование, просвещение / Саратов</w:t>
      </w:r>
    </w:p>
    <w:p w:rsidR="00E87961" w:rsidRPr="00C5784E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  <w:r w:rsidRPr="00C5784E">
        <w:rPr>
          <w:rFonts w:ascii="Arial" w:hAnsi="Arial" w:cs="Arial"/>
          <w:b/>
          <w:lang w:val="ru-RU"/>
        </w:rPr>
        <w:t>27-30 апреля</w:t>
      </w:r>
      <w:r w:rsidRPr="00C5784E">
        <w:rPr>
          <w:rFonts w:ascii="Arial" w:hAnsi="Arial" w:cs="Arial"/>
          <w:lang w:val="ru-RU"/>
        </w:rPr>
        <w:t xml:space="preserve"> в Саратове в рамках программы «Альфа-Эндо» пройдет семинар на тему: «Актуальные вопросы детской эндокринологии».</w:t>
      </w:r>
    </w:p>
    <w:p w:rsidR="00E87961" w:rsidRPr="00C5784E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</w:p>
    <w:p w:rsidR="00E87961" w:rsidRPr="00C5784E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</w:p>
    <w:p w:rsidR="00E87961" w:rsidRPr="00E87961" w:rsidRDefault="009B21C4" w:rsidP="00E87961">
      <w:pPr>
        <w:tabs>
          <w:tab w:val="left" w:pos="7655"/>
        </w:tabs>
        <w:spacing w:after="0"/>
        <w:ind w:right="-1"/>
        <w:rPr>
          <w:rFonts w:ascii="Arial" w:hAnsi="Arial" w:cs="Arial"/>
          <w:b/>
          <w:lang w:val="ru-RU"/>
        </w:rPr>
      </w:pPr>
      <w:hyperlink r:id="rId25" w:history="1">
        <w:r w:rsidR="00E87961" w:rsidRPr="00E87961">
          <w:rPr>
            <w:rStyle w:val="a3"/>
            <w:rFonts w:ascii="Arial" w:hAnsi="Arial" w:cs="Arial"/>
            <w:b/>
            <w:lang w:val="ru-RU"/>
          </w:rPr>
          <w:t>Школа принимающих семей «Арбат»</w:t>
        </w:r>
      </w:hyperlink>
    </w:p>
    <w:p w:rsidR="00E87961" w:rsidRP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  <w:r w:rsidRPr="00E87961">
        <w:rPr>
          <w:rFonts w:ascii="Arial" w:hAnsi="Arial" w:cs="Arial"/>
          <w:lang w:val="ru-RU"/>
        </w:rPr>
        <w:t xml:space="preserve">Защита детства / Москва </w:t>
      </w:r>
    </w:p>
    <w:p w:rsidR="00E87961" w:rsidRP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  <w:r w:rsidRPr="00E87961">
        <w:rPr>
          <w:rFonts w:ascii="Arial" w:hAnsi="Arial" w:cs="Arial"/>
          <w:b/>
          <w:lang w:val="ru-RU"/>
        </w:rPr>
        <w:t>28 апреля</w:t>
      </w:r>
      <w:r w:rsidRPr="00E87961">
        <w:rPr>
          <w:rFonts w:ascii="Arial" w:hAnsi="Arial" w:cs="Arial"/>
          <w:lang w:val="ru-RU"/>
        </w:rPr>
        <w:t xml:space="preserve"> заканчивает работу очередная</w:t>
      </w:r>
      <w:r w:rsidRPr="00C5784E">
        <w:rPr>
          <w:rFonts w:ascii="Arial" w:hAnsi="Arial" w:cs="Arial"/>
        </w:rPr>
        <w:t> </w:t>
      </w:r>
      <w:r w:rsidRPr="00E87961">
        <w:rPr>
          <w:rFonts w:ascii="Arial" w:hAnsi="Arial" w:cs="Arial"/>
          <w:lang w:val="ru-RU"/>
        </w:rPr>
        <w:t>Школа принимающих семей «Арбат».</w:t>
      </w:r>
      <w:r w:rsidRPr="00C5784E">
        <w:rPr>
          <w:rFonts w:ascii="Arial" w:hAnsi="Arial" w:cs="Arial"/>
        </w:rPr>
        <w:t> </w:t>
      </w:r>
      <w:r w:rsidRPr="00E87961">
        <w:rPr>
          <w:rFonts w:ascii="Arial" w:hAnsi="Arial" w:cs="Arial"/>
          <w:lang w:val="ru-RU"/>
        </w:rPr>
        <w:t xml:space="preserve">В очередной, 12 по счету Школе приемных родителей, принимает  участие </w:t>
      </w:r>
      <w:r w:rsidRPr="00C5784E">
        <w:rPr>
          <w:rFonts w:ascii="Arial" w:hAnsi="Arial" w:cs="Arial"/>
        </w:rPr>
        <w:t> </w:t>
      </w:r>
      <w:r w:rsidRPr="00E87961">
        <w:rPr>
          <w:rFonts w:ascii="Arial" w:hAnsi="Arial" w:cs="Arial"/>
          <w:lang w:val="ru-RU"/>
        </w:rPr>
        <w:t xml:space="preserve">15 слушателей. В течение всей программы со слушателями  проводятся  психологические консультации, направленные на помощь к принятию решения об усыновлении ребенка. </w:t>
      </w:r>
    </w:p>
    <w:p w:rsidR="00E87961" w:rsidRPr="00E87961" w:rsidRDefault="00E87961" w:rsidP="00E87961">
      <w:pPr>
        <w:tabs>
          <w:tab w:val="left" w:pos="7655"/>
        </w:tabs>
        <w:spacing w:after="0"/>
        <w:ind w:right="-1"/>
        <w:rPr>
          <w:rFonts w:ascii="Arial" w:hAnsi="Arial" w:cs="Arial"/>
          <w:lang w:val="ru-RU"/>
        </w:rPr>
      </w:pPr>
    </w:p>
    <w:p w:rsidR="00E87961" w:rsidRDefault="00E87961" w:rsidP="00E87961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ru-RU"/>
        </w:rPr>
      </w:pPr>
    </w:p>
    <w:p w:rsidR="00E87961" w:rsidRDefault="00E87961" w:rsidP="00E87961">
      <w:pPr>
        <w:spacing w:line="240" w:lineRule="auto"/>
        <w:ind w:right="-1"/>
        <w:rPr>
          <w:rFonts w:ascii="PF DinText Pro" w:hAnsi="PF DinText Pro"/>
          <w:shd w:val="clear" w:color="auto" w:fill="FFFFFF"/>
          <w:lang w:val="ru-RU"/>
        </w:rPr>
      </w:pPr>
      <w:r w:rsidRPr="005426B5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B151A" wp14:editId="491549BB">
                <wp:simplePos x="0" y="0"/>
                <wp:positionH relativeFrom="column">
                  <wp:posOffset>-24913</wp:posOffset>
                </wp:positionH>
                <wp:positionV relativeFrom="paragraph">
                  <wp:posOffset>-825</wp:posOffset>
                </wp:positionV>
                <wp:extent cx="4500434" cy="0"/>
                <wp:effectExtent l="0" t="0" r="1460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04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5pt,-.05pt" to="352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" strokecolor="#f68c36 [3049]"/>
            </w:pict>
          </mc:Fallback>
        </mc:AlternateContent>
      </w:r>
    </w:p>
    <w:p w:rsidR="00E87961" w:rsidRPr="00025F37" w:rsidRDefault="009B21C4" w:rsidP="00C442B1">
      <w:pPr>
        <w:pStyle w:val="a4"/>
        <w:ind w:left="709" w:right="55"/>
        <w:jc w:val="both"/>
        <w:rPr>
          <w:rFonts w:ascii="PF DinText Pro" w:hAnsi="PF DinText Pro" w:cs="Times New Roman"/>
          <w:sz w:val="24"/>
          <w:szCs w:val="24"/>
        </w:rPr>
      </w:pPr>
      <w:hyperlink r:id="rId26" w:history="1">
        <w:r w:rsidR="00E87961" w:rsidRPr="00025F37">
          <w:rPr>
            <w:rStyle w:val="a3"/>
            <w:rFonts w:ascii="PF DinText Pro" w:hAnsi="PF DinText Pro"/>
            <w:sz w:val="24"/>
            <w:szCs w:val="24"/>
          </w:rPr>
          <w:t>Форум Доноров</w:t>
        </w:r>
      </w:hyperlink>
      <w:r w:rsidR="00E87961" w:rsidRPr="00025F37">
        <w:rPr>
          <w:rFonts w:ascii="PF DinText Pro" w:hAnsi="PF DinText Pro" w:cs="Times New Roman"/>
          <w:sz w:val="24"/>
          <w:szCs w:val="24"/>
        </w:rPr>
        <w:t xml:space="preserve"> — партнерство крупнейших российских и иностранных благотворительных (донорских) организаций, работающих в России. Это единственная организация в нашей стране, которая объединяет фонды и компании, системно занимающиеся благотворительной деятельностью.</w:t>
      </w:r>
    </w:p>
    <w:p w:rsidR="00E87961" w:rsidRDefault="00E87961" w:rsidP="00E87961">
      <w:pPr>
        <w:spacing w:line="240" w:lineRule="auto"/>
        <w:ind w:right="-1"/>
        <w:rPr>
          <w:rFonts w:ascii="PF DinText Pro" w:hAnsi="PF DinText Pro"/>
          <w:shd w:val="clear" w:color="auto" w:fill="FFFFFF"/>
          <w:lang w:val="ru-RU"/>
        </w:rPr>
      </w:pPr>
      <w:r w:rsidRPr="005426B5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A691E" wp14:editId="1A5F8A1A">
                <wp:simplePos x="0" y="0"/>
                <wp:positionH relativeFrom="column">
                  <wp:posOffset>-36789</wp:posOffset>
                </wp:positionH>
                <wp:positionV relativeFrom="paragraph">
                  <wp:posOffset>203299</wp:posOffset>
                </wp:positionV>
                <wp:extent cx="4512624" cy="0"/>
                <wp:effectExtent l="0" t="0" r="2159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26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9pt,16pt" to="352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" strokecolor="#f68c36 [3049]"/>
            </w:pict>
          </mc:Fallback>
        </mc:AlternateContent>
      </w:r>
    </w:p>
    <w:p w:rsidR="00E87961" w:rsidRPr="00025F37" w:rsidRDefault="00E87961" w:rsidP="00E87961">
      <w:pPr>
        <w:spacing w:line="240" w:lineRule="auto"/>
        <w:ind w:right="-1"/>
        <w:rPr>
          <w:lang w:val="ru-RU"/>
        </w:rPr>
      </w:pPr>
      <w:r w:rsidRPr="0029354C">
        <w:rPr>
          <w:rFonts w:ascii="PF DinText Pro" w:hAnsi="PF DinText Pro"/>
          <w:shd w:val="clear" w:color="auto" w:fill="FFFFFF"/>
          <w:lang w:val="ru-RU"/>
        </w:rPr>
        <w:t>Дополнительная информация:</w:t>
      </w:r>
      <w:r>
        <w:rPr>
          <w:rFonts w:ascii="PF DinText Pro" w:hAnsi="PF DinText Pro"/>
          <w:shd w:val="clear" w:color="auto" w:fill="FFFFFF"/>
          <w:lang w:val="ru-RU"/>
        </w:rPr>
        <w:br/>
      </w:r>
      <w:r w:rsidRPr="00025F37">
        <w:rPr>
          <w:rFonts w:ascii="PF DinText Pro" w:hAnsi="PF DinText Pro"/>
          <w:lang w:val="ru-RU"/>
        </w:rPr>
        <w:t xml:space="preserve">Екатерина </w:t>
      </w:r>
      <w:proofErr w:type="spellStart"/>
      <w:r w:rsidRPr="00025F37">
        <w:rPr>
          <w:rFonts w:ascii="PF DinText Pro" w:hAnsi="PF DinText Pro"/>
          <w:lang w:val="ru-RU"/>
        </w:rPr>
        <w:t>Шендрик</w:t>
      </w:r>
      <w:proofErr w:type="spellEnd"/>
      <w:r>
        <w:rPr>
          <w:rFonts w:ascii="PF DinText Pro" w:hAnsi="PF DinText Pro"/>
          <w:lang w:val="ru-RU"/>
        </w:rPr>
        <w:br/>
        <w:t xml:space="preserve">+7 </w:t>
      </w:r>
      <w:r w:rsidRPr="00025F37">
        <w:rPr>
          <w:rFonts w:ascii="PF DinText Pro" w:hAnsi="PF DinText Pro"/>
          <w:lang w:val="ru-RU"/>
        </w:rPr>
        <w:t>499 978-59-93</w:t>
      </w:r>
      <w:r>
        <w:rPr>
          <w:rFonts w:ascii="PF DinText Pro" w:hAnsi="PF DinText Pro"/>
          <w:lang w:val="ru-RU"/>
        </w:rPr>
        <w:br/>
      </w:r>
      <w:hyperlink r:id="rId27" w:history="1">
        <w:r w:rsidRPr="0071126C">
          <w:rPr>
            <w:rStyle w:val="a3"/>
            <w:rFonts w:ascii="PF DinText Pro" w:hAnsi="PF DinText Pro"/>
          </w:rPr>
          <w:t>pr</w:t>
        </w:r>
        <w:r w:rsidRPr="00025F37">
          <w:rPr>
            <w:rStyle w:val="a3"/>
            <w:rFonts w:ascii="PF DinText Pro" w:hAnsi="PF DinText Pro"/>
            <w:lang w:val="ru-RU"/>
          </w:rPr>
          <w:t>@</w:t>
        </w:r>
        <w:r w:rsidRPr="0071126C">
          <w:rPr>
            <w:rStyle w:val="a3"/>
            <w:rFonts w:ascii="PF DinText Pro" w:hAnsi="PF DinText Pro"/>
          </w:rPr>
          <w:t>donorsforum</w:t>
        </w:r>
        <w:r w:rsidRPr="00025F37">
          <w:rPr>
            <w:rStyle w:val="a3"/>
            <w:rFonts w:ascii="PF DinText Pro" w:hAnsi="PF DinText Pro"/>
            <w:lang w:val="ru-RU"/>
          </w:rPr>
          <w:t>.</w:t>
        </w:r>
        <w:r w:rsidRPr="0071126C">
          <w:rPr>
            <w:rStyle w:val="a3"/>
            <w:rFonts w:ascii="PF DinText Pro" w:hAnsi="PF DinText Pro"/>
          </w:rPr>
          <w:t>ru</w:t>
        </w:r>
      </w:hyperlink>
      <w:r>
        <w:rPr>
          <w:rStyle w:val="a3"/>
          <w:rFonts w:ascii="PF DinText Pro" w:hAnsi="PF DinText Pro"/>
          <w:lang w:val="ru-RU"/>
        </w:rPr>
        <w:br/>
      </w:r>
      <w:hyperlink r:id="rId28" w:history="1">
        <w:r w:rsidRPr="0071126C">
          <w:rPr>
            <w:rStyle w:val="a3"/>
            <w:rFonts w:ascii="PF DinText Pro" w:hAnsi="PF DinText Pro"/>
          </w:rPr>
          <w:t>http</w:t>
        </w:r>
        <w:r w:rsidRPr="00025F37">
          <w:rPr>
            <w:rStyle w:val="a3"/>
            <w:rFonts w:ascii="PF DinText Pro" w:hAnsi="PF DinText Pro"/>
            <w:lang w:val="ru-RU"/>
          </w:rPr>
          <w:t>://</w:t>
        </w:r>
        <w:r w:rsidRPr="0071126C">
          <w:rPr>
            <w:rStyle w:val="a3"/>
            <w:rFonts w:ascii="PF DinText Pro" w:hAnsi="PF DinText Pro"/>
          </w:rPr>
          <w:t>www</w:t>
        </w:r>
        <w:r w:rsidRPr="00025F37">
          <w:rPr>
            <w:rStyle w:val="a3"/>
            <w:rFonts w:ascii="PF DinText Pro" w:hAnsi="PF DinText Pro"/>
            <w:lang w:val="ru-RU"/>
          </w:rPr>
          <w:t>.</w:t>
        </w:r>
        <w:r w:rsidRPr="0071126C">
          <w:rPr>
            <w:rStyle w:val="a3"/>
            <w:rFonts w:ascii="PF DinText Pro" w:hAnsi="PF DinText Pro"/>
          </w:rPr>
          <w:t>donorsforum</w:t>
        </w:r>
        <w:r w:rsidRPr="00025F37">
          <w:rPr>
            <w:rStyle w:val="a3"/>
            <w:rFonts w:ascii="PF DinText Pro" w:hAnsi="PF DinText Pro"/>
            <w:lang w:val="ru-RU"/>
          </w:rPr>
          <w:t>.</w:t>
        </w:r>
        <w:r w:rsidRPr="0071126C">
          <w:rPr>
            <w:rStyle w:val="a3"/>
            <w:rFonts w:ascii="PF DinText Pro" w:hAnsi="PF DinText Pro"/>
          </w:rPr>
          <w:t>ru</w:t>
        </w:r>
      </w:hyperlink>
    </w:p>
    <w:p w:rsidR="00E87961" w:rsidRPr="00025F37" w:rsidRDefault="00E87961" w:rsidP="00E87961">
      <w:pPr>
        <w:ind w:right="-1"/>
        <w:rPr>
          <w:lang w:val="ru-RU"/>
        </w:rPr>
      </w:pPr>
    </w:p>
    <w:p w:rsidR="007720A5" w:rsidRPr="00E87961" w:rsidRDefault="009B21C4" w:rsidP="00E87961">
      <w:pPr>
        <w:ind w:right="-1"/>
        <w:rPr>
          <w:lang w:val="ru-RU"/>
        </w:rPr>
      </w:pPr>
    </w:p>
    <w:sectPr w:rsidR="007720A5" w:rsidRPr="00E87961" w:rsidSect="001D6B3F">
      <w:footerReference w:type="default" r:id="rId29"/>
      <w:pgSz w:w="16838" w:h="11906" w:orient="landscape"/>
      <w:pgMar w:top="849" w:right="851" w:bottom="1135" w:left="993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1C4" w:rsidRDefault="009B21C4">
      <w:pPr>
        <w:spacing w:after="0" w:line="240" w:lineRule="auto"/>
      </w:pPr>
      <w:r>
        <w:separator/>
      </w:r>
    </w:p>
  </w:endnote>
  <w:endnote w:type="continuationSeparator" w:id="0">
    <w:p w:rsidR="009B21C4" w:rsidRDefault="009B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 DinText Pro">
    <w:panose1 w:val="02000506020000020004"/>
    <w:charset w:val="CC"/>
    <w:family w:val="auto"/>
    <w:pitch w:val="variable"/>
    <w:sig w:usb0="E00002B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463937"/>
      <w:docPartObj>
        <w:docPartGallery w:val="Page Numbers (Bottom of Page)"/>
        <w:docPartUnique/>
      </w:docPartObj>
    </w:sdtPr>
    <w:sdtEndPr/>
    <w:sdtContent>
      <w:p w:rsidR="00252DE6" w:rsidRDefault="00C442B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EEE">
          <w:rPr>
            <w:noProof/>
          </w:rPr>
          <w:t>2</w:t>
        </w:r>
        <w:r>
          <w:fldChar w:fldCharType="end"/>
        </w:r>
      </w:p>
    </w:sdtContent>
  </w:sdt>
  <w:p w:rsidR="00252DE6" w:rsidRDefault="009B21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1C4" w:rsidRDefault="009B21C4">
      <w:pPr>
        <w:spacing w:after="0" w:line="240" w:lineRule="auto"/>
      </w:pPr>
      <w:r>
        <w:separator/>
      </w:r>
    </w:p>
  </w:footnote>
  <w:footnote w:type="continuationSeparator" w:id="0">
    <w:p w:rsidR="009B21C4" w:rsidRDefault="009B21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61"/>
    <w:rsid w:val="001C0EEE"/>
    <w:rsid w:val="001D6B3F"/>
    <w:rsid w:val="002765E7"/>
    <w:rsid w:val="00294D65"/>
    <w:rsid w:val="009B21C4"/>
    <w:rsid w:val="00C442B1"/>
    <w:rsid w:val="00CB5BA0"/>
    <w:rsid w:val="00E8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61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87961"/>
    <w:rPr>
      <w:rFonts w:cs="Times New Roman"/>
      <w:color w:val="0000FF"/>
      <w:u w:val="single"/>
    </w:rPr>
  </w:style>
  <w:style w:type="paragraph" w:styleId="a4">
    <w:name w:val="No Spacing"/>
    <w:qFormat/>
    <w:rsid w:val="00E87961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E8796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E879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61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87961"/>
    <w:rPr>
      <w:rFonts w:cs="Times New Roman"/>
      <w:color w:val="0000FF"/>
      <w:u w:val="single"/>
    </w:rPr>
  </w:style>
  <w:style w:type="paragraph" w:styleId="a4">
    <w:name w:val="No Spacing"/>
    <w:qFormat/>
    <w:rsid w:val="00E87961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E8796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E87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khorovfund.ru/" TargetMode="External"/><Relationship Id="rId13" Type="http://schemas.openxmlformats.org/officeDocument/2006/relationships/hyperlink" Target="http://www.rusal.ru/" TargetMode="External"/><Relationship Id="rId18" Type="http://schemas.openxmlformats.org/officeDocument/2006/relationships/hyperlink" Target="http://www.timchenkofoundation.org" TargetMode="External"/><Relationship Id="rId26" Type="http://schemas.openxmlformats.org/officeDocument/2006/relationships/hyperlink" Target="http://www.donorsforum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okhorovfund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timchenkofoundation.org" TargetMode="External"/><Relationship Id="rId17" Type="http://schemas.openxmlformats.org/officeDocument/2006/relationships/hyperlink" Target="http://www.timchenkofoundation.org" TargetMode="External"/><Relationship Id="rId25" Type="http://schemas.openxmlformats.org/officeDocument/2006/relationships/hyperlink" Target="http://www.victoriacf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timchenkofoundation.org" TargetMode="External"/><Relationship Id="rId20" Type="http://schemas.openxmlformats.org/officeDocument/2006/relationships/hyperlink" Target="http://www.timchenkofoundation.org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timchenkofoundation.org" TargetMode="External"/><Relationship Id="rId24" Type="http://schemas.openxmlformats.org/officeDocument/2006/relationships/hyperlink" Target="http://www.cafrussi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imchenkofoundation.org" TargetMode="External"/><Relationship Id="rId23" Type="http://schemas.openxmlformats.org/officeDocument/2006/relationships/hyperlink" Target="http://www.prokhorovfund.ru/" TargetMode="External"/><Relationship Id="rId28" Type="http://schemas.openxmlformats.org/officeDocument/2006/relationships/hyperlink" Target="http://www.donorsforum.ru/" TargetMode="External"/><Relationship Id="rId10" Type="http://schemas.openxmlformats.org/officeDocument/2006/relationships/hyperlink" Target="http://victoriacf.ru/12432/zdorov-e-molodogo-pokoleniya/" TargetMode="External"/><Relationship Id="rId19" Type="http://schemas.openxmlformats.org/officeDocument/2006/relationships/hyperlink" Target="http://www.prokhorovfund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lago.katren.ru/" TargetMode="External"/><Relationship Id="rId14" Type="http://schemas.openxmlformats.org/officeDocument/2006/relationships/hyperlink" Target="http://www.cafrussia.ru" TargetMode="External"/><Relationship Id="rId22" Type="http://schemas.openxmlformats.org/officeDocument/2006/relationships/hyperlink" Target="http://www.blagocfo.ru/" TargetMode="External"/><Relationship Id="rId27" Type="http://schemas.openxmlformats.org/officeDocument/2006/relationships/hyperlink" Target="mailto:pr@donorsforum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1413</Words>
  <Characters>8057</Characters>
  <Application>Microsoft Office Word</Application>
  <DocSecurity>0</DocSecurity>
  <Lines>67</Lines>
  <Paragraphs>18</Paragraphs>
  <ScaleCrop>false</ScaleCrop>
  <Company/>
  <LinksUpToDate>false</LinksUpToDate>
  <CharactersWithSpaces>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6</cp:revision>
  <dcterms:created xsi:type="dcterms:W3CDTF">2016-03-31T14:49:00Z</dcterms:created>
  <dcterms:modified xsi:type="dcterms:W3CDTF">2016-03-31T15:35:00Z</dcterms:modified>
</cp:coreProperties>
</file>